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comgrade"/>
        <w:tblW w:w="10349" w:type="dxa"/>
        <w:tblInd w:w="-743" w:type="dxa"/>
        <w:tblLook w:val="04A0"/>
      </w:tblPr>
      <w:tblGrid>
        <w:gridCol w:w="2411"/>
        <w:gridCol w:w="5244"/>
        <w:gridCol w:w="2694"/>
      </w:tblGrid>
      <w:tr w:rsidR="00B8057D" w:rsidTr="00B8057D">
        <w:tc>
          <w:tcPr>
            <w:tcW w:w="2411" w:type="dxa"/>
          </w:tcPr>
          <w:p w:rsidR="00B8057D" w:rsidRDefault="00B8057D" w:rsidP="00E10F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</w:tcPr>
          <w:p w:rsidR="00B8057D" w:rsidRDefault="00B8057D" w:rsidP="00B8057D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UNIVERSIDADE FEDERAL DE SANTA CATARINA</w:t>
            </w:r>
          </w:p>
          <w:p w:rsidR="00B8057D" w:rsidRDefault="00B8057D" w:rsidP="00B8057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CIÊNCIAS FÍSICAS E MATEMÁTICA</w:t>
            </w:r>
          </w:p>
          <w:p w:rsidR="00B8057D" w:rsidRDefault="00B8057D" w:rsidP="00B8057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MATEMÁTICA</w:t>
            </w:r>
          </w:p>
          <w:p w:rsidR="00B8057D" w:rsidRDefault="00B8057D" w:rsidP="00B805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057D" w:rsidRDefault="00B8057D" w:rsidP="00B805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 DE ENSINO</w:t>
            </w:r>
          </w:p>
        </w:tc>
        <w:tc>
          <w:tcPr>
            <w:tcW w:w="2694" w:type="dxa"/>
          </w:tcPr>
          <w:p w:rsidR="00B8057D" w:rsidRDefault="00B8057D" w:rsidP="00E10F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057D" w:rsidRPr="00E10F21" w:rsidRDefault="00B8057D" w:rsidP="00E10F21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6"/>
        <w:gridCol w:w="13"/>
        <w:gridCol w:w="2970"/>
        <w:gridCol w:w="1575"/>
        <w:gridCol w:w="1507"/>
        <w:gridCol w:w="2609"/>
        <w:gridCol w:w="22"/>
        <w:gridCol w:w="17"/>
        <w:gridCol w:w="11"/>
      </w:tblGrid>
      <w:tr w:rsidR="00B25F86">
        <w:tc>
          <w:tcPr>
            <w:tcW w:w="10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Pr="00252AB1" w:rsidRDefault="003D361D" w:rsidP="00252AB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52AB1">
              <w:rPr>
                <w:bCs/>
                <w:sz w:val="20"/>
                <w:szCs w:val="20"/>
              </w:rPr>
              <w:t>SEMESTRE  2011.2</w:t>
            </w:r>
          </w:p>
        </w:tc>
      </w:tr>
      <w:tr w:rsidR="00B25F86">
        <w:trPr>
          <w:gridAfter w:val="1"/>
          <w:wAfter w:w="11" w:type="dxa"/>
        </w:trPr>
        <w:tc>
          <w:tcPr>
            <w:tcW w:w="10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  <w:tc>
          <w:tcPr>
            <w:tcW w:w="39" w:type="dxa"/>
            <w:gridSpan w:val="2"/>
            <w:tcMar>
              <w:left w:w="0" w:type="dxa"/>
              <w:right w:w="0" w:type="dxa"/>
            </w:tcMar>
          </w:tcPr>
          <w:p w:rsidR="00B25F86" w:rsidRDefault="00B25F8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B25F86"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da Disciplina</w:t>
            </w:r>
          </w:p>
        </w:tc>
        <w:tc>
          <w:tcPr>
            <w:tcW w:w="30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Horas/aula Semanais</w:t>
            </w:r>
          </w:p>
          <w:p w:rsidR="00B25F86" w:rsidRDefault="00B25F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Teóricas              Práticas</w:t>
            </w:r>
          </w:p>
        </w:tc>
        <w:tc>
          <w:tcPr>
            <w:tcW w:w="26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Horas/aula Semestrais</w:t>
            </w:r>
          </w:p>
        </w:tc>
      </w:tr>
      <w:tr w:rsidR="00B25F86"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5F86" w:rsidRPr="00B8057D" w:rsidRDefault="00B25F86">
            <w:pPr>
              <w:snapToGrid w:val="0"/>
              <w:rPr>
                <w:bCs/>
                <w:sz w:val="22"/>
                <w:szCs w:val="22"/>
              </w:rPr>
            </w:pPr>
            <w:r w:rsidRPr="00B8057D">
              <w:rPr>
                <w:bCs/>
                <w:sz w:val="22"/>
                <w:szCs w:val="22"/>
              </w:rPr>
              <w:t>MTM 7130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B25F86" w:rsidRDefault="00B25F86">
            <w:pPr>
              <w:snapToGrid w:val="0"/>
            </w:pPr>
            <w:r>
              <w:t xml:space="preserve"> Introdução ao Cálculo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B25F86" w:rsidRDefault="00B25F86" w:rsidP="00252AB1">
            <w:pPr>
              <w:snapToGrid w:val="0"/>
            </w:pPr>
            <w:r>
              <w:t xml:space="preserve">06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</w:tcPr>
          <w:p w:rsidR="00B25F86" w:rsidRDefault="00B25F86" w:rsidP="00252AB1">
            <w:pPr>
              <w:snapToGrid w:val="0"/>
            </w:pPr>
            <w:r>
              <w:t xml:space="preserve">0 </w:t>
            </w:r>
          </w:p>
        </w:tc>
        <w:tc>
          <w:tcPr>
            <w:tcW w:w="26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Default="00B25F86" w:rsidP="00252AB1">
            <w:pPr>
              <w:snapToGrid w:val="0"/>
            </w:pPr>
            <w:r>
              <w:t xml:space="preserve">108 </w:t>
            </w:r>
          </w:p>
        </w:tc>
      </w:tr>
      <w:tr w:rsidR="00B25F86">
        <w:trPr>
          <w:gridAfter w:val="2"/>
          <w:wAfter w:w="28" w:type="dxa"/>
        </w:trPr>
        <w:tc>
          <w:tcPr>
            <w:tcW w:w="1036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B25F86" w:rsidRDefault="00B25F8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B25F86">
        <w:trPr>
          <w:gridAfter w:val="2"/>
          <w:wAfter w:w="28" w:type="dxa"/>
        </w:trPr>
        <w:tc>
          <w:tcPr>
            <w:tcW w:w="10362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B25F86" w:rsidRPr="00252AB1" w:rsidRDefault="00C16E6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Félix Pedro Quispe Gómez</w:t>
            </w:r>
          </w:p>
        </w:tc>
      </w:tr>
      <w:tr w:rsidR="00B25F86">
        <w:trPr>
          <w:gridAfter w:val="2"/>
          <w:wAfter w:w="28" w:type="dxa"/>
        </w:trPr>
        <w:tc>
          <w:tcPr>
            <w:tcW w:w="10362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B25F86" w:rsidRDefault="00B25F8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B25F86">
        <w:trPr>
          <w:gridAfter w:val="2"/>
          <w:wAfter w:w="28" w:type="dxa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B25F86" w:rsidRDefault="00B25F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6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B25F86" w:rsidRDefault="00B25F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da Disciplina</w:t>
            </w:r>
          </w:p>
        </w:tc>
      </w:tr>
      <w:tr w:rsidR="00B25F86">
        <w:trPr>
          <w:gridAfter w:val="2"/>
          <w:wAfter w:w="28" w:type="dxa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B25F86" w:rsidRDefault="00B25F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MTM 7101  </w:t>
            </w:r>
          </w:p>
        </w:tc>
        <w:tc>
          <w:tcPr>
            <w:tcW w:w="86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B25F86" w:rsidRPr="00252AB1" w:rsidRDefault="00B25F86" w:rsidP="00252AB1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Fundamentos de Matemática I</w:t>
            </w:r>
          </w:p>
        </w:tc>
      </w:tr>
      <w:tr w:rsidR="00B25F86">
        <w:trPr>
          <w:gridAfter w:val="2"/>
          <w:wAfter w:w="28" w:type="dxa"/>
        </w:trPr>
        <w:tc>
          <w:tcPr>
            <w:tcW w:w="10362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CURSO (S) PARA O QUAL (IS) A DISCIPLINA É OFERECIDA</w:t>
            </w:r>
          </w:p>
        </w:tc>
      </w:tr>
      <w:tr w:rsidR="00B25F86">
        <w:trPr>
          <w:gridAfter w:val="2"/>
          <w:wAfter w:w="28" w:type="dxa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Pr="00252AB1" w:rsidRDefault="00B25F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- Habilitação Licenciatura</w:t>
            </w:r>
          </w:p>
        </w:tc>
      </w:tr>
      <w:tr w:rsidR="00B25F86">
        <w:tc>
          <w:tcPr>
            <w:tcW w:w="1039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5F86" w:rsidRDefault="00B25F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EMENTA</w:t>
            </w:r>
          </w:p>
        </w:tc>
      </w:tr>
      <w:tr w:rsidR="00B25F86">
        <w:tc>
          <w:tcPr>
            <w:tcW w:w="103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Pr="00E10F21" w:rsidRDefault="00B25F86" w:rsidP="00E10F21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Linguagem de Conjuntos; Números reais; Funções; Funções Elementares; Análise gráfica das funções elementares.  História da Matemática relacionada com o conteúdo. </w:t>
            </w:r>
          </w:p>
        </w:tc>
      </w:tr>
      <w:tr w:rsidR="00B25F86">
        <w:tc>
          <w:tcPr>
            <w:tcW w:w="1039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5F86" w:rsidRPr="00E10F21" w:rsidRDefault="00B25F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E10F21">
              <w:rPr>
                <w:bCs/>
                <w:sz w:val="18"/>
                <w:szCs w:val="18"/>
              </w:rPr>
              <w:t>OBJETIVOS</w:t>
            </w:r>
          </w:p>
        </w:tc>
      </w:tr>
      <w:tr w:rsidR="00B25F86">
        <w:tc>
          <w:tcPr>
            <w:tcW w:w="103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b/>
                <w:sz w:val="20"/>
                <w:szCs w:val="20"/>
              </w:rPr>
            </w:pPr>
            <w:r w:rsidRPr="00E10F21">
              <w:rPr>
                <w:b/>
                <w:sz w:val="20"/>
                <w:szCs w:val="20"/>
              </w:rPr>
              <w:t>OBJETIVOS GERAIS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Propiciar ao aluno condições de: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- Desenvolver sua capacidade de dedução; raciocínio lógico e organizado;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- Desenvolver sua capacidade de formulação e interpretação de situações matemáticas;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- Desenvolver seu espírito crítico e criativo;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- Perceber e compreender o relacionamento entre as diversas áreas da Matemática apresentadas ao longo do Curso.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- Organizar, comparar e aplicar os conhecimentos adquiridos. 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b/>
                <w:sz w:val="20"/>
                <w:szCs w:val="20"/>
              </w:rPr>
            </w:pP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b/>
                <w:sz w:val="20"/>
                <w:szCs w:val="20"/>
              </w:rPr>
            </w:pPr>
            <w:r w:rsidRPr="00E10F21">
              <w:rPr>
                <w:b/>
                <w:sz w:val="20"/>
                <w:szCs w:val="20"/>
              </w:rPr>
              <w:t>OBJETIVOS ESPECÍFICOS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Propiciar ao aluno condições de: 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- Entender e utilizar os conceitos de relação e função</w:t>
            </w:r>
            <w:r w:rsidR="00E54B53" w:rsidRPr="00E10F21">
              <w:rPr>
                <w:sz w:val="20"/>
                <w:szCs w:val="20"/>
              </w:rPr>
              <w:t xml:space="preserve"> e </w:t>
            </w:r>
            <w:r w:rsidRPr="00E10F21">
              <w:rPr>
                <w:sz w:val="20"/>
                <w:szCs w:val="20"/>
              </w:rPr>
              <w:t>as propriedades básicas dos números reais;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- Conhecer as funções elementares e analisá-las graficamente;</w:t>
            </w:r>
          </w:p>
          <w:p w:rsidR="00B25F86" w:rsidRDefault="00B25F86">
            <w:pPr>
              <w:snapToGrid w:val="0"/>
              <w:spacing w:line="240" w:lineRule="atLeast"/>
              <w:rPr>
                <w:sz w:val="21"/>
              </w:rPr>
            </w:pPr>
            <w:r w:rsidRPr="00E10F21">
              <w:rPr>
                <w:sz w:val="20"/>
                <w:szCs w:val="20"/>
              </w:rPr>
              <w:t>-</w:t>
            </w:r>
            <w:r w:rsidR="00E54B53" w:rsidRPr="00E10F21">
              <w:rPr>
                <w:sz w:val="20"/>
                <w:szCs w:val="20"/>
              </w:rPr>
              <w:t xml:space="preserve"> </w:t>
            </w:r>
            <w:r w:rsidRPr="00E10F21">
              <w:rPr>
                <w:sz w:val="20"/>
                <w:szCs w:val="20"/>
              </w:rPr>
              <w:t>Reconhecer a relação entre alguns conceitos matemáticos e o momento histórico em que eles surgiram. </w:t>
            </w:r>
            <w:r w:rsidRPr="00E10F21">
              <w:rPr>
                <w:sz w:val="20"/>
                <w:szCs w:val="20"/>
              </w:rPr>
              <w:br/>
            </w:r>
          </w:p>
        </w:tc>
      </w:tr>
      <w:tr w:rsidR="00B25F86">
        <w:tc>
          <w:tcPr>
            <w:tcW w:w="1039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5F86" w:rsidRDefault="00B25F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CONTEÚDO PROGRAMÁTICO</w:t>
            </w:r>
          </w:p>
        </w:tc>
      </w:tr>
      <w:tr w:rsidR="00B25F86">
        <w:tc>
          <w:tcPr>
            <w:tcW w:w="1039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B25F86" w:rsidRDefault="00B25F86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252AB1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LINGUAGEM DE CONJUNTOS</w:t>
            </w:r>
          </w:p>
          <w:p w:rsidR="00252AB1" w:rsidRPr="00E10F21" w:rsidRDefault="00B25F86" w:rsidP="00252AB1">
            <w:pPr>
              <w:pStyle w:val="Corpodetexto"/>
              <w:numPr>
                <w:ilvl w:val="0"/>
                <w:numId w:val="5"/>
              </w:numPr>
              <w:tabs>
                <w:tab w:val="left" w:pos="1414"/>
              </w:tabs>
              <w:spacing w:after="0" w:line="200" w:lineRule="atLeast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Noções intuitivas: representação, pertinência, inclusão</w:t>
            </w:r>
            <w:r w:rsidR="00252AB1" w:rsidRPr="00E10F21">
              <w:rPr>
                <w:sz w:val="20"/>
                <w:szCs w:val="20"/>
              </w:rPr>
              <w:t>,</w:t>
            </w:r>
          </w:p>
          <w:p w:rsidR="00252AB1" w:rsidRPr="00E10F21" w:rsidRDefault="00B25F86" w:rsidP="00252AB1">
            <w:pPr>
              <w:pStyle w:val="Corpodetexto"/>
              <w:numPr>
                <w:ilvl w:val="0"/>
                <w:numId w:val="5"/>
              </w:numPr>
              <w:tabs>
                <w:tab w:val="left" w:pos="1414"/>
              </w:tabs>
              <w:spacing w:after="0" w:line="200" w:lineRule="atLeast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Cardinalidade, conjunto das partes de um conjunto</w:t>
            </w:r>
            <w:r w:rsidR="00252AB1" w:rsidRPr="00E10F21">
              <w:rPr>
                <w:sz w:val="20"/>
                <w:szCs w:val="20"/>
              </w:rPr>
              <w:t>,</w:t>
            </w:r>
          </w:p>
          <w:p w:rsidR="00252AB1" w:rsidRPr="00E10F21" w:rsidRDefault="00B25F86" w:rsidP="00252AB1">
            <w:pPr>
              <w:pStyle w:val="Corpodetexto"/>
              <w:numPr>
                <w:ilvl w:val="0"/>
                <w:numId w:val="5"/>
              </w:numPr>
              <w:tabs>
                <w:tab w:val="left" w:pos="1414"/>
              </w:tabs>
              <w:spacing w:after="0" w:line="200" w:lineRule="atLeast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União, intersecção, complementar, diferença</w:t>
            </w:r>
            <w:r w:rsidR="00252AB1" w:rsidRPr="00E10F21">
              <w:rPr>
                <w:sz w:val="20"/>
                <w:szCs w:val="20"/>
              </w:rPr>
              <w:t>,</w:t>
            </w:r>
          </w:p>
          <w:p w:rsidR="00B25F86" w:rsidRPr="00E10F21" w:rsidRDefault="00B25F86" w:rsidP="00252AB1">
            <w:pPr>
              <w:pStyle w:val="Corpodetexto"/>
              <w:numPr>
                <w:ilvl w:val="0"/>
                <w:numId w:val="5"/>
              </w:numPr>
              <w:tabs>
                <w:tab w:val="left" w:pos="1414"/>
              </w:tabs>
              <w:spacing w:after="0" w:line="200" w:lineRule="atLeast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Produto cartesiano</w:t>
            </w:r>
          </w:p>
          <w:p w:rsidR="00B25F86" w:rsidRDefault="00B25F86">
            <w:pPr>
              <w:pStyle w:val="Corpodetexto"/>
              <w:tabs>
                <w:tab w:val="left" w:pos="1774"/>
              </w:tabs>
              <w:spacing w:after="0" w:line="200" w:lineRule="atLeast"/>
              <w:ind w:left="420"/>
              <w:rPr>
                <w:sz w:val="22"/>
                <w:szCs w:val="22"/>
              </w:rPr>
            </w:pPr>
          </w:p>
          <w:p w:rsidR="00B25F86" w:rsidRDefault="00B25F86">
            <w:pPr>
              <w:pStyle w:val="Corpodetexto"/>
              <w:spacing w:after="0" w:line="20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2. NÚMEROS REAIS</w:t>
            </w:r>
          </w:p>
          <w:p w:rsidR="00252AB1" w:rsidRPr="00E10F21" w:rsidRDefault="00B25F86" w:rsidP="00E54B53">
            <w:pPr>
              <w:pStyle w:val="Corpodetexto"/>
              <w:numPr>
                <w:ilvl w:val="0"/>
                <w:numId w:val="6"/>
              </w:numPr>
              <w:spacing w:after="0" w:line="200" w:lineRule="atLeast"/>
              <w:ind w:left="791" w:hanging="426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Construção axiomática</w:t>
            </w:r>
            <w:r w:rsidR="00252AB1" w:rsidRPr="00E10F21">
              <w:rPr>
                <w:sz w:val="20"/>
                <w:szCs w:val="20"/>
              </w:rPr>
              <w:t>,</w:t>
            </w:r>
          </w:p>
          <w:p w:rsidR="00252AB1" w:rsidRPr="00E10F21" w:rsidRDefault="00B25F86" w:rsidP="00E54B53">
            <w:pPr>
              <w:pStyle w:val="Corpodetexto"/>
              <w:numPr>
                <w:ilvl w:val="0"/>
                <w:numId w:val="6"/>
              </w:numPr>
              <w:spacing w:after="0" w:line="200" w:lineRule="atLeast"/>
              <w:ind w:left="791" w:hanging="426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Relação de Ordem</w:t>
            </w:r>
            <w:r w:rsidR="00252AB1" w:rsidRPr="00E10F21">
              <w:rPr>
                <w:sz w:val="20"/>
                <w:szCs w:val="20"/>
              </w:rPr>
              <w:t>,</w:t>
            </w:r>
          </w:p>
          <w:p w:rsidR="00252AB1" w:rsidRPr="00E10F21" w:rsidRDefault="00B25F86" w:rsidP="00E54B53">
            <w:pPr>
              <w:pStyle w:val="Corpodetexto"/>
              <w:numPr>
                <w:ilvl w:val="0"/>
                <w:numId w:val="6"/>
              </w:numPr>
              <w:spacing w:after="0" w:line="200" w:lineRule="atLeast"/>
              <w:ind w:left="791" w:hanging="426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A reta real</w:t>
            </w:r>
            <w:r w:rsidR="00E54B53" w:rsidRPr="00E10F21">
              <w:rPr>
                <w:sz w:val="20"/>
                <w:szCs w:val="20"/>
              </w:rPr>
              <w:t xml:space="preserve">; </w:t>
            </w:r>
            <w:r w:rsidRPr="00E10F21">
              <w:rPr>
                <w:sz w:val="20"/>
                <w:szCs w:val="20"/>
              </w:rPr>
              <w:t>Intervalos</w:t>
            </w:r>
            <w:r w:rsidR="00252AB1" w:rsidRPr="00E10F21">
              <w:rPr>
                <w:sz w:val="20"/>
                <w:szCs w:val="20"/>
              </w:rPr>
              <w:t>,</w:t>
            </w:r>
          </w:p>
          <w:p w:rsidR="00252AB1" w:rsidRPr="00E10F21" w:rsidRDefault="00B25F86" w:rsidP="00E54B53">
            <w:pPr>
              <w:pStyle w:val="Corpodetexto"/>
              <w:numPr>
                <w:ilvl w:val="0"/>
                <w:numId w:val="6"/>
              </w:numPr>
              <w:spacing w:after="0" w:line="200" w:lineRule="atLeast"/>
              <w:ind w:left="791" w:hanging="426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Valor absolut</w:t>
            </w:r>
            <w:r w:rsidR="00252AB1" w:rsidRPr="00E10F21">
              <w:rPr>
                <w:sz w:val="20"/>
                <w:szCs w:val="20"/>
              </w:rPr>
              <w:t>o,</w:t>
            </w:r>
          </w:p>
          <w:p w:rsidR="00B25F86" w:rsidRPr="00E10F21" w:rsidRDefault="00B25F86" w:rsidP="00E54B53">
            <w:pPr>
              <w:pStyle w:val="Corpodetexto"/>
              <w:numPr>
                <w:ilvl w:val="0"/>
                <w:numId w:val="6"/>
              </w:numPr>
              <w:spacing w:after="0" w:line="200" w:lineRule="atLeast"/>
              <w:ind w:left="791" w:hanging="426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Equações e inequações </w:t>
            </w:r>
            <w:r w:rsidR="00E54B53" w:rsidRPr="00E10F21">
              <w:rPr>
                <w:sz w:val="20"/>
                <w:szCs w:val="20"/>
              </w:rPr>
              <w:t>envolvendo expressões racionais.</w:t>
            </w:r>
          </w:p>
          <w:p w:rsidR="00E54B53" w:rsidRPr="00252AB1" w:rsidRDefault="00E54B53" w:rsidP="00E54B53">
            <w:pPr>
              <w:pStyle w:val="Corpodetexto"/>
              <w:spacing w:after="0" w:line="200" w:lineRule="atLeast"/>
              <w:ind w:left="791"/>
              <w:jc w:val="both"/>
              <w:rPr>
                <w:sz w:val="22"/>
                <w:szCs w:val="22"/>
              </w:rPr>
            </w:pPr>
          </w:p>
          <w:p w:rsidR="00B25F86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SUPREMO E ÍNFIMO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7"/>
              </w:numPr>
              <w:spacing w:after="0" w:line="200" w:lineRule="atLeast"/>
              <w:ind w:left="649" w:hanging="284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Conjunto limitado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7"/>
              </w:numPr>
              <w:spacing w:after="0" w:line="200" w:lineRule="atLeast"/>
              <w:ind w:left="649" w:hanging="284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Definição de Supremo e Ínfimo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B25F86" w:rsidRPr="00E10F21" w:rsidRDefault="00B25F86" w:rsidP="00E54B53">
            <w:pPr>
              <w:pStyle w:val="Corpodetexto"/>
              <w:numPr>
                <w:ilvl w:val="0"/>
                <w:numId w:val="7"/>
              </w:numPr>
              <w:spacing w:after="0" w:line="200" w:lineRule="atLeast"/>
              <w:ind w:left="649" w:hanging="284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 Axioma do Supremo. </w:t>
            </w:r>
          </w:p>
          <w:p w:rsidR="00B25F86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</w:p>
          <w:p w:rsidR="00B25F86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RELAÇÕES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8"/>
              </w:numPr>
              <w:spacing w:after="0" w:line="200" w:lineRule="atLeast"/>
              <w:ind w:left="791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Apresentação de situações reais envolvendo relações.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8"/>
              </w:numPr>
              <w:spacing w:after="0" w:line="200" w:lineRule="atLeast"/>
              <w:ind w:left="791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lastRenderedPageBreak/>
              <w:t>Pares ordenados e produto cartesiano.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8"/>
              </w:numPr>
              <w:spacing w:after="0" w:line="200" w:lineRule="atLeast"/>
              <w:ind w:left="791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Definição e notações básicas.</w:t>
            </w:r>
          </w:p>
          <w:p w:rsidR="00B25F86" w:rsidRPr="00E10F21" w:rsidRDefault="00B25F86" w:rsidP="00E54B53">
            <w:pPr>
              <w:pStyle w:val="Corpodetexto"/>
              <w:numPr>
                <w:ilvl w:val="0"/>
                <w:numId w:val="8"/>
              </w:numPr>
              <w:spacing w:after="0" w:line="200" w:lineRule="atLeast"/>
              <w:ind w:left="791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Gráficos de relações. </w:t>
            </w:r>
          </w:p>
          <w:p w:rsidR="00B25F86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</w:p>
          <w:p w:rsidR="00B25F86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FUNÇÕES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9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Apresentação de situações reais envolvendo funções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9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Definição e notações básicas; funções definidas por mais de uma sentença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9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Domínio e imagem; gráfico; imagem direta e imagem inversa de conjuntos por funções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9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 Composição de funções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9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Função injetora, função sobrejetora, função bijetora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9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Função par e função ímpar, crescimento e decrescimento de uma função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B25F86" w:rsidRPr="00E10F21" w:rsidRDefault="00B25F86" w:rsidP="00E54B53">
            <w:pPr>
              <w:pStyle w:val="Corpodetexto"/>
              <w:numPr>
                <w:ilvl w:val="0"/>
                <w:numId w:val="9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Inversa de uma função. </w:t>
            </w:r>
          </w:p>
          <w:p w:rsidR="00B25F86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</w:p>
          <w:p w:rsidR="00B25F86" w:rsidRDefault="00B25F86">
            <w:pPr>
              <w:pStyle w:val="Corpodetexto"/>
              <w:spacing w:after="0" w:line="2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FUNÇÕES ELEMENTARES</w:t>
            </w:r>
          </w:p>
          <w:p w:rsidR="00B25F86" w:rsidRPr="00E10F21" w:rsidRDefault="00B25F86">
            <w:pPr>
              <w:pStyle w:val="Corpodetexto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Estudo das funções listadas abaixo, explorando os seguintes itens: gráfico, raízes, crescimento/decrescimento, par/ímpar, função injetora, sobrejetora, bijetora, inversa, máximos e mínimos, concavidade, deslocamentos de gráficos no plano.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10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Funções lineares (afins) e quadráticas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10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Função polinomial</w:t>
            </w:r>
            <w:r w:rsidR="00252AB1" w:rsidRPr="00E10F21">
              <w:rPr>
                <w:sz w:val="20"/>
                <w:szCs w:val="20"/>
              </w:rPr>
              <w:t xml:space="preserve">; </w:t>
            </w:r>
            <w:r w:rsidRPr="00E10F21">
              <w:rPr>
                <w:sz w:val="20"/>
                <w:szCs w:val="20"/>
              </w:rPr>
              <w:t>Função racional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10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Função com expoentes fracionários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10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Função módulo</w:t>
            </w:r>
            <w:r w:rsidR="00E54B53" w:rsidRPr="00E10F21">
              <w:rPr>
                <w:sz w:val="20"/>
                <w:szCs w:val="20"/>
              </w:rPr>
              <w:t>,</w:t>
            </w:r>
          </w:p>
          <w:p w:rsidR="00E54B53" w:rsidRPr="00E10F21" w:rsidRDefault="00B25F86" w:rsidP="00E54B53">
            <w:pPr>
              <w:pStyle w:val="Corpodetexto"/>
              <w:numPr>
                <w:ilvl w:val="0"/>
                <w:numId w:val="10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As funções exponencial e logarítmica.</w:t>
            </w:r>
          </w:p>
          <w:p w:rsidR="00B25F86" w:rsidRPr="00E10F21" w:rsidRDefault="00B25F86" w:rsidP="00E54B53">
            <w:pPr>
              <w:pStyle w:val="Corpodetexto"/>
              <w:numPr>
                <w:ilvl w:val="0"/>
                <w:numId w:val="10"/>
              </w:numPr>
              <w:spacing w:after="0" w:line="200" w:lineRule="atLeast"/>
              <w:ind w:left="365" w:firstLine="0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>Funções trigonométricas e trigonométricas inversas. </w:t>
            </w:r>
          </w:p>
          <w:p w:rsidR="00B25F86" w:rsidRDefault="00B25F8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25F86">
        <w:tc>
          <w:tcPr>
            <w:tcW w:w="1039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5F86" w:rsidRDefault="00B25F86">
            <w:pPr>
              <w:snapToGri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VIII. METODOLOGIA DE ENSINO / DESENVOLVIMENTO DO PROGRAMA</w:t>
            </w:r>
          </w:p>
        </w:tc>
      </w:tr>
      <w:tr w:rsidR="00B25F86">
        <w:tc>
          <w:tcPr>
            <w:tcW w:w="103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Default="00B25F86" w:rsidP="00E10F2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aulas serão desenvolvidas de forma expositiva e dialogadas</w:t>
            </w:r>
            <w:r w:rsidR="00E10F21">
              <w:rPr>
                <w:sz w:val="22"/>
                <w:szCs w:val="22"/>
              </w:rPr>
              <w:t xml:space="preserve"> suportadas com material de leitura digital e multimídia, com resolução de exercícios apropriados para cada tópico desenvolvido.</w:t>
            </w:r>
          </w:p>
          <w:p w:rsidR="00E10F21" w:rsidRDefault="00E10F21" w:rsidP="00E10F2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5F86" w:rsidRDefault="00B25F86" w:rsidP="00E10F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das provas</w:t>
            </w:r>
            <w:r w:rsidR="00E10F21">
              <w:rPr>
                <w:sz w:val="22"/>
                <w:szCs w:val="22"/>
              </w:rPr>
              <w:t xml:space="preserve"> das avaliações será colocado no sistema Moodle da UFSC.</w:t>
            </w:r>
          </w:p>
        </w:tc>
      </w:tr>
      <w:tr w:rsidR="00B25F86">
        <w:tc>
          <w:tcPr>
            <w:tcW w:w="1039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B25F86">
        <w:tc>
          <w:tcPr>
            <w:tcW w:w="103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86" w:rsidRDefault="00B25F86">
            <w:pPr>
              <w:snapToGrid w:val="0"/>
              <w:ind w:firstLine="639"/>
              <w:jc w:val="both"/>
              <w:rPr>
                <w:b/>
                <w:bCs/>
                <w:sz w:val="18"/>
                <w:szCs w:val="18"/>
              </w:rPr>
            </w:pPr>
          </w:p>
          <w:p w:rsidR="00E10F21" w:rsidRPr="008E2358" w:rsidRDefault="00E10F21" w:rsidP="00E10F21">
            <w:pPr>
              <w:pStyle w:val="NormalWeb"/>
              <w:snapToGrid w:val="0"/>
              <w:spacing w:before="0" w:after="0" w:line="200" w:lineRule="atLeast"/>
              <w:jc w:val="both"/>
              <w:rPr>
                <w:rFonts w:ascii="Tms Rmn" w:hAnsi="Tms Rmn"/>
                <w:sz w:val="20"/>
                <w:szCs w:val="20"/>
              </w:rPr>
            </w:pPr>
            <w:r w:rsidRPr="008E2358">
              <w:rPr>
                <w:rFonts w:ascii="Tms Rmn" w:hAnsi="Tms Rmn"/>
                <w:sz w:val="20"/>
                <w:szCs w:val="20"/>
              </w:rPr>
              <w:t>A avaliação será feita através de três (3) provas parciais escritas com peso três (3) e um projeto sobre um tópico específico da disciplina com peso um (1).  A nota final do aluno será a média aritmética ponderada das avaliações e o projeto.  O projeto deve ser escrito num editor de textos seguindo as normas da ABNT em papel A4 e submetidos eletronicamente pelo sistema Moodle presencial da UFSC.</w:t>
            </w:r>
          </w:p>
          <w:p w:rsidR="00E10F21" w:rsidRDefault="00E10F2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10F21" w:rsidRPr="008E2358" w:rsidRDefault="00E10F21" w:rsidP="00E10F21">
            <w:pPr>
              <w:pStyle w:val="NormalWeb"/>
              <w:snapToGrid w:val="0"/>
              <w:spacing w:before="0" w:after="0" w:line="200" w:lineRule="atLeast"/>
              <w:jc w:val="both"/>
              <w:rPr>
                <w:sz w:val="20"/>
                <w:szCs w:val="20"/>
              </w:rPr>
            </w:pPr>
            <w:r w:rsidRPr="008E2358">
              <w:rPr>
                <w:rFonts w:ascii="Tms Rmn" w:hAnsi="Tms Rmn"/>
                <w:sz w:val="20"/>
                <w:szCs w:val="20"/>
              </w:rPr>
              <w:t xml:space="preserve">Será aprovado o aluno que tiver nota final igual ou superior a 6,0 e freqüência suficiente. O aluno com freqüência suficiente e nota final entre 3 e 5,5 terá direito a uma nova avaliação, versando sobre toda a matéria. A sua nota final será calculada segundo </w:t>
            </w:r>
            <w:r w:rsidRPr="00F6682F">
              <w:rPr>
                <w:sz w:val="20"/>
                <w:szCs w:val="20"/>
              </w:rPr>
              <w:t xml:space="preserve">o Artigo 71 </w:t>
            </w:r>
            <w:r w:rsidRPr="00F6682F">
              <w:rPr>
                <w:rFonts w:cs="Arial"/>
                <w:sz w:val="20"/>
                <w:szCs w:val="20"/>
              </w:rPr>
              <w:t>§ 3</w:t>
            </w:r>
            <w:r w:rsidRPr="00F6682F">
              <w:rPr>
                <w:rFonts w:cs="Arial"/>
                <w:sz w:val="20"/>
                <w:szCs w:val="20"/>
                <w:vertAlign w:val="superscript"/>
              </w:rPr>
              <w:t>0</w:t>
            </w:r>
            <w:r w:rsidRPr="00F6682F">
              <w:rPr>
                <w:rFonts w:cs="Arial"/>
                <w:sz w:val="20"/>
                <w:szCs w:val="20"/>
              </w:rPr>
              <w:t xml:space="preserve"> d</w:t>
            </w:r>
            <w:r w:rsidRPr="00F6682F">
              <w:rPr>
                <w:sz w:val="20"/>
                <w:szCs w:val="20"/>
              </w:rPr>
              <w:t>a Res. 017/CUn/97: o aluno terá sua nota final calculada através da média aritmética simples entre a média das notas das avaliações parciais mais projeto e a nota obtida na nova avaliação.</w:t>
            </w:r>
          </w:p>
          <w:p w:rsidR="00B25F86" w:rsidRPr="004A6863" w:rsidRDefault="00B25F86" w:rsidP="004A686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25F86">
        <w:trPr>
          <w:trHeight w:val="70"/>
        </w:trPr>
        <w:tc>
          <w:tcPr>
            <w:tcW w:w="1039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5F86" w:rsidRDefault="00B25F8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X. BIBLIOGRAFIA </w:t>
            </w:r>
          </w:p>
        </w:tc>
      </w:tr>
      <w:tr w:rsidR="00B25F86">
        <w:tc>
          <w:tcPr>
            <w:tcW w:w="103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63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Anton, et. al. </w:t>
            </w:r>
            <w:r w:rsidRPr="00E10F21">
              <w:rPr>
                <w:i/>
                <w:sz w:val="20"/>
                <w:szCs w:val="20"/>
              </w:rPr>
              <w:t>Cálculo</w:t>
            </w:r>
            <w:r w:rsidR="00015CD9" w:rsidRPr="00E10F21">
              <w:rPr>
                <w:sz w:val="20"/>
                <w:szCs w:val="20"/>
              </w:rPr>
              <w:t>, Vol. 1</w:t>
            </w:r>
            <w:r w:rsidRPr="00E10F21">
              <w:rPr>
                <w:sz w:val="20"/>
                <w:szCs w:val="20"/>
              </w:rPr>
              <w:t>; 8ª edição; Artmed Editora, Porto Alegre, RS, 2007.</w:t>
            </w:r>
          </w:p>
          <w:p w:rsidR="004A6863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Demidovich, B. P. </w:t>
            </w:r>
            <w:r w:rsidRPr="00E10F21">
              <w:rPr>
                <w:i/>
                <w:sz w:val="20"/>
                <w:szCs w:val="20"/>
              </w:rPr>
              <w:t xml:space="preserve">Problemas e Exercícios de </w:t>
            </w:r>
            <w:r w:rsidR="00015CD9" w:rsidRPr="00E10F21">
              <w:rPr>
                <w:i/>
                <w:sz w:val="20"/>
                <w:szCs w:val="20"/>
              </w:rPr>
              <w:t>Análise Matemática</w:t>
            </w:r>
            <w:r w:rsidRPr="00E10F21">
              <w:rPr>
                <w:sz w:val="20"/>
                <w:szCs w:val="20"/>
              </w:rPr>
              <w:t>, 11ª edição; Madrid; 1993.</w:t>
            </w:r>
          </w:p>
          <w:p w:rsidR="004A6863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  <w:lang w:val="en-US"/>
              </w:rPr>
              <w:t xml:space="preserve">Hughes-Hallet, D, et. al. </w:t>
            </w:r>
            <w:r w:rsidRPr="00E10F2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0F21">
              <w:rPr>
                <w:i/>
                <w:sz w:val="20"/>
                <w:szCs w:val="20"/>
              </w:rPr>
              <w:t>Cálculo</w:t>
            </w:r>
            <w:r w:rsidRPr="00E10F21">
              <w:rPr>
                <w:sz w:val="20"/>
                <w:szCs w:val="20"/>
              </w:rPr>
              <w:t>. Vols 1 e 2, LTC Livros Técnicos e Científicos Editora, Rio de Janeiro, RJ, 1997.</w:t>
            </w:r>
          </w:p>
          <w:p w:rsidR="004A6863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Leithold, L., </w:t>
            </w:r>
            <w:r w:rsidRPr="00E10F21">
              <w:rPr>
                <w:i/>
                <w:sz w:val="20"/>
                <w:szCs w:val="20"/>
              </w:rPr>
              <w:t>O Cálculo com Geometria Analítica</w:t>
            </w:r>
            <w:r w:rsidR="00015CD9" w:rsidRPr="00E10F21">
              <w:rPr>
                <w:sz w:val="20"/>
                <w:szCs w:val="20"/>
              </w:rPr>
              <w:t>. Vols 1</w:t>
            </w:r>
            <w:r w:rsidRPr="00E10F21">
              <w:rPr>
                <w:sz w:val="20"/>
                <w:szCs w:val="20"/>
              </w:rPr>
              <w:t>; 3ª edição;  Ed. Harbra; São Paulo, 1994.</w:t>
            </w:r>
          </w:p>
          <w:p w:rsidR="004A6863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Rivera, J. </w:t>
            </w:r>
            <w:r w:rsidRPr="00E10F21">
              <w:rPr>
                <w:i/>
                <w:sz w:val="20"/>
                <w:szCs w:val="20"/>
              </w:rPr>
              <w:t>Cálculo Diferencial &amp; Integral I</w:t>
            </w:r>
            <w:r w:rsidRPr="00E10F21">
              <w:rPr>
                <w:sz w:val="20"/>
                <w:szCs w:val="20"/>
              </w:rPr>
              <w:t>, Textos de Graduação, LNCC/MCT, Petrópolis, RJ, 2006.</w:t>
            </w:r>
          </w:p>
          <w:p w:rsidR="004A6863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Seeley, R. </w:t>
            </w:r>
            <w:r w:rsidRPr="00E10F21">
              <w:rPr>
                <w:i/>
                <w:sz w:val="20"/>
                <w:szCs w:val="20"/>
              </w:rPr>
              <w:t>Cálculo de uma Variável</w:t>
            </w:r>
            <w:r w:rsidR="00015CD9" w:rsidRPr="00E10F21">
              <w:rPr>
                <w:sz w:val="20"/>
                <w:szCs w:val="20"/>
              </w:rPr>
              <w:t>, Vol. 1</w:t>
            </w:r>
            <w:r w:rsidRPr="00E10F21">
              <w:rPr>
                <w:sz w:val="20"/>
                <w:szCs w:val="20"/>
              </w:rPr>
              <w:t>; LTC Livros Técnicos e Científicos Editora, Rio de Janeiro, RJ, 1975.</w:t>
            </w:r>
          </w:p>
          <w:p w:rsidR="00E10F21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Simmons. G. F., </w:t>
            </w:r>
            <w:r w:rsidRPr="00E10F21">
              <w:rPr>
                <w:i/>
                <w:sz w:val="20"/>
                <w:szCs w:val="20"/>
              </w:rPr>
              <w:t>Cálculo com Geometria Analítica</w:t>
            </w:r>
            <w:r w:rsidR="00015CD9" w:rsidRPr="00E10F21">
              <w:rPr>
                <w:sz w:val="20"/>
                <w:szCs w:val="20"/>
              </w:rPr>
              <w:t>. Vol. I</w:t>
            </w:r>
            <w:r w:rsidRPr="00E10F21">
              <w:rPr>
                <w:sz w:val="20"/>
                <w:szCs w:val="20"/>
              </w:rPr>
              <w:t>, Ed. Makron-Books, São Paulo, SP, 1987.</w:t>
            </w:r>
          </w:p>
          <w:p w:rsidR="00B25F86" w:rsidRPr="00E10F21" w:rsidRDefault="004A6863" w:rsidP="00E10F21">
            <w:pPr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E10F21">
              <w:rPr>
                <w:sz w:val="20"/>
                <w:szCs w:val="20"/>
              </w:rPr>
              <w:t xml:space="preserve">Stewart, J.  </w:t>
            </w:r>
            <w:r w:rsidRPr="00E10F21">
              <w:rPr>
                <w:i/>
                <w:sz w:val="20"/>
                <w:szCs w:val="20"/>
              </w:rPr>
              <w:t>Cálculo</w:t>
            </w:r>
            <w:r w:rsidR="00015CD9" w:rsidRPr="00E10F21">
              <w:rPr>
                <w:sz w:val="20"/>
                <w:szCs w:val="20"/>
              </w:rPr>
              <w:t>. Vol 1</w:t>
            </w:r>
            <w:r w:rsidRPr="00E10F21">
              <w:rPr>
                <w:sz w:val="20"/>
                <w:szCs w:val="20"/>
              </w:rPr>
              <w:t>. Tradução da 6ª edição norte-americana, São Paulo, Cengage Learning, 2009.</w:t>
            </w:r>
          </w:p>
        </w:tc>
      </w:tr>
    </w:tbl>
    <w:p w:rsidR="00B25F86" w:rsidRDefault="00B25F86"/>
    <w:p w:rsidR="00B25F86" w:rsidRDefault="00C16E6F">
      <w:pPr>
        <w:jc w:val="center"/>
      </w:pPr>
      <w:r>
        <w:t xml:space="preserve">Florianópolis, 22 de julho </w:t>
      </w:r>
      <w:r w:rsidR="00B25F86">
        <w:t>de 2011.</w:t>
      </w:r>
    </w:p>
    <w:p w:rsidR="00B25F86" w:rsidRDefault="00B25F86">
      <w:pPr>
        <w:jc w:val="center"/>
      </w:pPr>
    </w:p>
    <w:p w:rsidR="00B25F86" w:rsidRDefault="00B25F86" w:rsidP="00E10F21">
      <w:pPr>
        <w:ind w:right="-1636"/>
        <w:jc w:val="right"/>
      </w:pPr>
      <w:r>
        <w:t>____________________________________</w:t>
      </w:r>
    </w:p>
    <w:p w:rsidR="00B25F86" w:rsidRDefault="00B25F86" w:rsidP="00E10F21">
      <w:pPr>
        <w:ind w:right="-1636"/>
        <w:jc w:val="right"/>
      </w:pPr>
      <w:r>
        <w:t xml:space="preserve">Prof. </w:t>
      </w:r>
      <w:r w:rsidR="00C16E6F">
        <w:t>F</w:t>
      </w:r>
      <w:r w:rsidR="00C16E6F" w:rsidRPr="00E10F21">
        <w:t>é</w:t>
      </w:r>
      <w:r w:rsidR="00C16E6F">
        <w:t>lix Pedro Quispe Gómez</w:t>
      </w:r>
    </w:p>
    <w:p w:rsidR="00B25F86" w:rsidRDefault="00C63E2E" w:rsidP="00E10F21">
      <w:pPr>
        <w:ind w:right="-1636"/>
        <w:jc w:val="right"/>
      </w:pPr>
      <w:r>
        <w:t>Coordenador</w:t>
      </w:r>
      <w:r w:rsidR="00B25F86">
        <w:t xml:space="preserve"> da disciplina</w:t>
      </w:r>
    </w:p>
    <w:sectPr w:rsidR="00B25F86" w:rsidSect="005F1299">
      <w:footerReference w:type="default" r:id="rId8"/>
      <w:footnotePr>
        <w:pos w:val="beneathText"/>
      </w:footnotePr>
      <w:pgSz w:w="11905" w:h="16837"/>
      <w:pgMar w:top="1418" w:right="2342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A8" w:rsidRDefault="00774AA8">
      <w:r>
        <w:separator/>
      </w:r>
    </w:p>
  </w:endnote>
  <w:endnote w:type="continuationSeparator" w:id="1">
    <w:p w:rsidR="00774AA8" w:rsidRDefault="0077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766"/>
      <w:docPartObj>
        <w:docPartGallery w:val="Page Numbers (Bottom of Page)"/>
        <w:docPartUnique/>
      </w:docPartObj>
    </w:sdtPr>
    <w:sdtContent>
      <w:p w:rsidR="005F1299" w:rsidRDefault="005F1299">
        <w:pPr>
          <w:pStyle w:val="Rodap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5F86" w:rsidRDefault="00B25F8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A8" w:rsidRDefault="00774AA8">
      <w:r>
        <w:separator/>
      </w:r>
    </w:p>
  </w:footnote>
  <w:footnote w:type="continuationSeparator" w:id="1">
    <w:p w:rsidR="00774AA8" w:rsidRDefault="0077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DAB12A3"/>
    <w:multiLevelType w:val="hybridMultilevel"/>
    <w:tmpl w:val="64A21558"/>
    <w:lvl w:ilvl="0" w:tplc="52D66BA2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A4D98"/>
    <w:multiLevelType w:val="hybridMultilevel"/>
    <w:tmpl w:val="A5AC3844"/>
    <w:lvl w:ilvl="0" w:tplc="F45AC968">
      <w:start w:val="1"/>
      <w:numFmt w:val="decimal"/>
      <w:lvlText w:val="6.%1."/>
      <w:lvlJc w:val="left"/>
      <w:pPr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8CB72F2"/>
    <w:multiLevelType w:val="hybridMultilevel"/>
    <w:tmpl w:val="1B70DF14"/>
    <w:lvl w:ilvl="0" w:tplc="993876E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2567"/>
    <w:multiLevelType w:val="hybridMultilevel"/>
    <w:tmpl w:val="6196204A"/>
    <w:lvl w:ilvl="0" w:tplc="3BFC8D3E">
      <w:start w:val="1"/>
      <w:numFmt w:val="decimal"/>
      <w:lvlText w:val="2.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02B3"/>
    <w:multiLevelType w:val="hybridMultilevel"/>
    <w:tmpl w:val="CCA435AE"/>
    <w:lvl w:ilvl="0" w:tplc="FFEA3CC6">
      <w:start w:val="1"/>
      <w:numFmt w:val="decimal"/>
      <w:lvlText w:val="[%1]"/>
      <w:lvlJc w:val="left"/>
      <w:pPr>
        <w:ind w:left="454" w:hanging="45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D577C"/>
    <w:multiLevelType w:val="hybridMultilevel"/>
    <w:tmpl w:val="226876AE"/>
    <w:lvl w:ilvl="0" w:tplc="504A88E6">
      <w:start w:val="1"/>
      <w:numFmt w:val="decimal"/>
      <w:lvlText w:val="5.%1."/>
      <w:lvlJc w:val="left"/>
      <w:pPr>
        <w:ind w:left="12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C4556"/>
    <w:multiLevelType w:val="hybridMultilevel"/>
    <w:tmpl w:val="8D14BC80"/>
    <w:lvl w:ilvl="0" w:tplc="14126BA0">
      <w:start w:val="1"/>
      <w:numFmt w:val="decimal"/>
      <w:lvlText w:val="3.%1."/>
      <w:lvlJc w:val="left"/>
      <w:pPr>
        <w:ind w:left="11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4C1D"/>
    <w:rsid w:val="00015CD9"/>
    <w:rsid w:val="00171FC0"/>
    <w:rsid w:val="001B33D6"/>
    <w:rsid w:val="00252AB1"/>
    <w:rsid w:val="003D361D"/>
    <w:rsid w:val="004A6863"/>
    <w:rsid w:val="005D4C1D"/>
    <w:rsid w:val="005E166D"/>
    <w:rsid w:val="005F1299"/>
    <w:rsid w:val="00735B9C"/>
    <w:rsid w:val="00774AA8"/>
    <w:rsid w:val="00A60099"/>
    <w:rsid w:val="00B25F86"/>
    <w:rsid w:val="00B8057D"/>
    <w:rsid w:val="00BB323E"/>
    <w:rsid w:val="00BE57DF"/>
    <w:rsid w:val="00C16E6F"/>
    <w:rsid w:val="00C60A18"/>
    <w:rsid w:val="00C63E2E"/>
    <w:rsid w:val="00CE06A6"/>
    <w:rsid w:val="00D655A9"/>
    <w:rsid w:val="00D76719"/>
    <w:rsid w:val="00E10F21"/>
    <w:rsid w:val="00E5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C0"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171FC0"/>
    <w:rPr>
      <w:rFonts w:ascii="Times New Roman" w:hAnsi="Times New Roman"/>
    </w:rPr>
  </w:style>
  <w:style w:type="character" w:customStyle="1" w:styleId="Absatz-Standardschriftart">
    <w:name w:val="Absatz-Standardschriftart"/>
    <w:rsid w:val="00171FC0"/>
  </w:style>
  <w:style w:type="character" w:customStyle="1" w:styleId="Fontepargpadro2">
    <w:name w:val="Fonte parág. padrão2"/>
    <w:rsid w:val="00171FC0"/>
  </w:style>
  <w:style w:type="character" w:customStyle="1" w:styleId="WW-Absatz-Standardschriftart">
    <w:name w:val="WW-Absatz-Standardschriftart"/>
    <w:rsid w:val="00171FC0"/>
  </w:style>
  <w:style w:type="character" w:customStyle="1" w:styleId="Fontepargpadro1">
    <w:name w:val="Fonte parág. padrão1"/>
    <w:rsid w:val="00171FC0"/>
  </w:style>
  <w:style w:type="character" w:customStyle="1" w:styleId="CharChar1">
    <w:name w:val="Char Char1"/>
    <w:basedOn w:val="Fontepargpadro1"/>
    <w:rsid w:val="00171FC0"/>
    <w:rPr>
      <w:rFonts w:ascii="Arial" w:hAnsi="Arial" w:cs="Times New Roman"/>
      <w:sz w:val="24"/>
      <w:szCs w:val="24"/>
    </w:rPr>
  </w:style>
  <w:style w:type="character" w:customStyle="1" w:styleId="CharChar">
    <w:name w:val="Char Char"/>
    <w:basedOn w:val="Fontepargpadro1"/>
    <w:rsid w:val="00171FC0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uiPriority w:val="99"/>
    <w:rsid w:val="00171FC0"/>
    <w:rPr>
      <w:rFonts w:cs="Times New Roman"/>
    </w:rPr>
  </w:style>
  <w:style w:type="character" w:customStyle="1" w:styleId="Smbolosdenumerao">
    <w:name w:val="Símbolos de numeração"/>
    <w:rsid w:val="00171FC0"/>
  </w:style>
  <w:style w:type="paragraph" w:customStyle="1" w:styleId="Captulo">
    <w:name w:val="Capítulo"/>
    <w:basedOn w:val="Normal"/>
    <w:next w:val="Corpodetexto"/>
    <w:rsid w:val="00171FC0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71F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041AE"/>
    <w:rPr>
      <w:rFonts w:cs="Calibri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171FC0"/>
  </w:style>
  <w:style w:type="paragraph" w:customStyle="1" w:styleId="Legenda2">
    <w:name w:val="Legenda2"/>
    <w:basedOn w:val="Normal"/>
    <w:rsid w:val="00171FC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71FC0"/>
    <w:pPr>
      <w:suppressLineNumbers/>
    </w:pPr>
  </w:style>
  <w:style w:type="paragraph" w:customStyle="1" w:styleId="Ttulo1">
    <w:name w:val="Título1"/>
    <w:basedOn w:val="Normal"/>
    <w:next w:val="Corpodetexto"/>
    <w:rsid w:val="00171FC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rsid w:val="00171FC0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171FC0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41AE"/>
    <w:rPr>
      <w:rFonts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171F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41AE"/>
    <w:rPr>
      <w:rFonts w:cs="Calibri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171FC0"/>
    <w:pPr>
      <w:suppressLineNumbers/>
    </w:pPr>
  </w:style>
  <w:style w:type="paragraph" w:customStyle="1" w:styleId="Ttulodetabela">
    <w:name w:val="Título de tabela"/>
    <w:basedOn w:val="Contedodetabela"/>
    <w:rsid w:val="00171FC0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71FC0"/>
  </w:style>
  <w:style w:type="paragraph" w:styleId="Cabealho">
    <w:name w:val="header"/>
    <w:basedOn w:val="Normal"/>
    <w:link w:val="CabealhoChar"/>
    <w:uiPriority w:val="99"/>
    <w:rsid w:val="00171FC0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1AE"/>
    <w:rPr>
      <w:rFonts w:cs="Calibri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1FC0"/>
    <w:pPr>
      <w:suppressLineNumbers/>
    </w:pPr>
  </w:style>
  <w:style w:type="paragraph" w:customStyle="1" w:styleId="Ttulodatabela">
    <w:name w:val="Título da tabela"/>
    <w:basedOn w:val="Contedodatabela"/>
    <w:rsid w:val="00171FC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171FC0"/>
  </w:style>
  <w:style w:type="paragraph" w:styleId="NormalWeb">
    <w:name w:val="Normal (Web)"/>
    <w:basedOn w:val="Normal"/>
    <w:uiPriority w:val="99"/>
    <w:rsid w:val="00E10F21"/>
    <w:pPr>
      <w:spacing w:before="100" w:after="100"/>
    </w:pPr>
  </w:style>
  <w:style w:type="table" w:styleId="Tabelacomgrade">
    <w:name w:val="Table Grid"/>
    <w:basedOn w:val="Tabelanormal"/>
    <w:uiPriority w:val="59"/>
    <w:rsid w:val="00B80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3939-B8E8-4C2F-93CF-A2800C8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Vinatea</dc:creator>
  <cp:keywords/>
  <dc:description/>
  <cp:lastModifiedBy>Felix</cp:lastModifiedBy>
  <cp:revision>2</cp:revision>
  <cp:lastPrinted>2011-07-22T20:18:00Z</cp:lastPrinted>
  <dcterms:created xsi:type="dcterms:W3CDTF">2011-07-22T20:20:00Z</dcterms:created>
  <dcterms:modified xsi:type="dcterms:W3CDTF">2011-07-22T20:20:00Z</dcterms:modified>
</cp:coreProperties>
</file>