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98" w:rsidRDefault="003953CC">
      <w:pPr>
        <w:jc w:val="center"/>
        <w:rPr>
          <w:b/>
          <w:lang w:eastAsia="pt-BR"/>
        </w:rPr>
      </w:pPr>
      <w:bookmarkStart w:id="0" w:name="_GoBack"/>
      <w:bookmarkEnd w:id="0"/>
      <w:r>
        <w:rPr>
          <w:b/>
          <w:noProof/>
          <w:lang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-72390</wp:posOffset>
            </wp:positionV>
            <wp:extent cx="771525" cy="83820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098" w:rsidRDefault="003953CC">
      <w:pPr>
        <w:jc w:val="center"/>
        <w:rPr>
          <w:b/>
        </w:rPr>
      </w:pPr>
      <w:r>
        <w:rPr>
          <w:b/>
        </w:rPr>
        <w:t>UNIVERSIDADE FEDERAL DE SANTA CATARINA</w:t>
      </w:r>
    </w:p>
    <w:p w:rsidR="00425098" w:rsidRDefault="003953CC">
      <w:pPr>
        <w:jc w:val="center"/>
        <w:rPr>
          <w:b/>
        </w:rPr>
      </w:pPr>
      <w:r>
        <w:rPr>
          <w:b/>
        </w:rPr>
        <w:t>CENTRO DE CIÊNCIAS FÍSICAS E MATEMÁTICAS</w:t>
      </w:r>
    </w:p>
    <w:p w:rsidR="00425098" w:rsidRDefault="003953CC">
      <w:pPr>
        <w:jc w:val="center"/>
        <w:rPr>
          <w:b/>
        </w:rPr>
      </w:pPr>
      <w:r>
        <w:rPr>
          <w:b/>
        </w:rPr>
        <w:t>DEPARTAMENTO DE MATEMÁTICA</w:t>
      </w:r>
    </w:p>
    <w:p w:rsidR="00425098" w:rsidRDefault="00425098"/>
    <w:tbl>
      <w:tblPr>
        <w:tblW w:w="0" w:type="auto"/>
        <w:tblInd w:w="-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265"/>
        <w:gridCol w:w="1291"/>
        <w:gridCol w:w="1503"/>
        <w:gridCol w:w="1501"/>
        <w:gridCol w:w="1356"/>
        <w:gridCol w:w="2353"/>
        <w:gridCol w:w="33"/>
      </w:tblGrid>
      <w:tr w:rsidR="00425098">
        <w:tc>
          <w:tcPr>
            <w:tcW w:w="10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jc w:val="center"/>
              <w:rPr>
                <w:b/>
                <w:sz w:val="18"/>
              </w:rPr>
            </w:pPr>
          </w:p>
          <w:p w:rsidR="00425098" w:rsidRDefault="003953CC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</w:t>
            </w:r>
            <w:proofErr w:type="gramStart"/>
            <w:r>
              <w:rPr>
                <w:b/>
                <w:sz w:val="18"/>
              </w:rPr>
              <w:t xml:space="preserve">  </w:t>
            </w:r>
            <w:proofErr w:type="gramEnd"/>
            <w:r>
              <w:rPr>
                <w:b/>
                <w:sz w:val="18"/>
              </w:rPr>
              <w:t>2014/1</w:t>
            </w:r>
          </w:p>
          <w:p w:rsidR="00425098" w:rsidRDefault="00425098">
            <w:pPr>
              <w:snapToGrid w:val="0"/>
              <w:jc w:val="center"/>
              <w:rPr>
                <w:b/>
                <w:sz w:val="18"/>
              </w:rPr>
            </w:pPr>
          </w:p>
        </w:tc>
      </w:tr>
      <w:tr w:rsidR="00425098"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I. IDENTIFICAÇÃO DA DISCIPLINA: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098" w:rsidRDefault="00425098">
            <w:pPr>
              <w:snapToGrid w:val="0"/>
              <w:rPr>
                <w:b/>
                <w:sz w:val="18"/>
              </w:rPr>
            </w:pPr>
          </w:p>
        </w:tc>
      </w:tr>
      <w:tr w:rsidR="00425098"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33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 da Disciplina</w:t>
            </w:r>
          </w:p>
        </w:tc>
        <w:tc>
          <w:tcPr>
            <w:tcW w:w="32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Horas/aula Semanais</w:t>
            </w:r>
          </w:p>
          <w:p w:rsidR="00425098" w:rsidRDefault="003953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Teóricas              Práticas</w:t>
            </w:r>
          </w:p>
        </w:tc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Horas/aula </w:t>
            </w:r>
            <w:r>
              <w:rPr>
                <w:b/>
                <w:sz w:val="22"/>
              </w:rPr>
              <w:t>Semestrais</w:t>
            </w:r>
          </w:p>
        </w:tc>
      </w:tr>
      <w:tr w:rsidR="00425098"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rPr>
                <w:b/>
                <w:sz w:val="18"/>
              </w:rPr>
            </w:pPr>
          </w:p>
          <w:p w:rsidR="00425098" w:rsidRDefault="003953CC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MTM 7102</w:t>
            </w:r>
          </w:p>
        </w:tc>
        <w:tc>
          <w:tcPr>
            <w:tcW w:w="33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rPr>
                <w:sz w:val="18"/>
              </w:rPr>
            </w:pPr>
          </w:p>
          <w:p w:rsidR="00425098" w:rsidRDefault="003953CC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FUNDAMENTOS DE MATEMÁTICA II</w:t>
            </w:r>
          </w:p>
          <w:p w:rsidR="00425098" w:rsidRDefault="00425098">
            <w:pPr>
              <w:snapToGrid w:val="0"/>
              <w:rPr>
                <w:sz w:val="18"/>
              </w:rPr>
            </w:pPr>
          </w:p>
          <w:p w:rsidR="00425098" w:rsidRDefault="00425098">
            <w:pPr>
              <w:snapToGrid w:val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jc w:val="center"/>
              <w:rPr>
                <w:sz w:val="18"/>
              </w:rPr>
            </w:pPr>
          </w:p>
          <w:p w:rsidR="00425098" w:rsidRDefault="003953C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jc w:val="center"/>
              <w:rPr>
                <w:sz w:val="18"/>
              </w:rPr>
            </w:pPr>
          </w:p>
          <w:p w:rsidR="00425098" w:rsidRDefault="003953C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NÃO TEM</w:t>
            </w:r>
          </w:p>
        </w:tc>
        <w:tc>
          <w:tcPr>
            <w:tcW w:w="26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jc w:val="center"/>
              <w:rPr>
                <w:sz w:val="18"/>
              </w:rPr>
            </w:pPr>
          </w:p>
          <w:p w:rsidR="00425098" w:rsidRDefault="003953C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72 HORAS</w:t>
            </w: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II. PROFESSOR (ES) MINISTRANTE (S)</w:t>
            </w: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rPr>
                <w:b/>
                <w:sz w:val="18"/>
              </w:rPr>
            </w:pPr>
          </w:p>
          <w:p w:rsidR="00425098" w:rsidRDefault="003953CC">
            <w:pPr>
              <w:snapToGrid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Jáuber</w:t>
            </w:r>
            <w:proofErr w:type="spellEnd"/>
            <w:r>
              <w:rPr>
                <w:sz w:val="18"/>
              </w:rPr>
              <w:t xml:space="preserve"> Cavalcante de Oliveira</w:t>
            </w:r>
          </w:p>
          <w:p w:rsidR="00425098" w:rsidRDefault="00425098">
            <w:pPr>
              <w:snapToGrid w:val="0"/>
              <w:rPr>
                <w:b/>
                <w:sz w:val="18"/>
              </w:rPr>
            </w:pPr>
          </w:p>
          <w:p w:rsidR="00425098" w:rsidRDefault="00425098">
            <w:pPr>
              <w:snapToGrid w:val="0"/>
              <w:rPr>
                <w:b/>
                <w:sz w:val="18"/>
              </w:rPr>
            </w:pP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III. PRÉ-REQUISITO (S)</w:t>
            </w:r>
          </w:p>
        </w:tc>
      </w:tr>
      <w:tr w:rsidR="00425098"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89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Nome da Disciplina</w:t>
            </w:r>
          </w:p>
        </w:tc>
      </w:tr>
      <w:tr w:rsidR="00425098"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rPr>
                <w:b/>
                <w:sz w:val="18"/>
              </w:rPr>
            </w:pPr>
          </w:p>
        </w:tc>
        <w:tc>
          <w:tcPr>
            <w:tcW w:w="89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rPr>
                <w:sz w:val="18"/>
              </w:rPr>
            </w:pPr>
          </w:p>
          <w:p w:rsidR="00425098" w:rsidRDefault="003953CC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NÃO TEM </w:t>
            </w:r>
          </w:p>
          <w:p w:rsidR="00425098" w:rsidRDefault="00425098">
            <w:pPr>
              <w:snapToGrid w:val="0"/>
              <w:rPr>
                <w:sz w:val="18"/>
              </w:rPr>
            </w:pP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IV. CURSO (S) PARA O QUAL (IS) A DISCIPLINA</w:t>
            </w:r>
            <w:r>
              <w:rPr>
                <w:b/>
                <w:sz w:val="18"/>
              </w:rPr>
              <w:t xml:space="preserve"> É OFERECIDA</w:t>
            </w:r>
          </w:p>
        </w:tc>
      </w:tr>
      <w:tr w:rsidR="00425098">
        <w:tc>
          <w:tcPr>
            <w:tcW w:w="10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rPr>
                <w:sz w:val="18"/>
              </w:rPr>
            </w:pPr>
          </w:p>
          <w:p w:rsidR="00425098" w:rsidRDefault="003953C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LICENCIATURA EM MATEMÁTICA</w:t>
            </w:r>
          </w:p>
          <w:p w:rsidR="00425098" w:rsidRDefault="00425098">
            <w:pPr>
              <w:snapToGrid w:val="0"/>
              <w:rPr>
                <w:sz w:val="18"/>
              </w:rPr>
            </w:pP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EMENTA</w:t>
            </w:r>
          </w:p>
        </w:tc>
      </w:tr>
      <w:tr w:rsidR="00425098">
        <w:tc>
          <w:tcPr>
            <w:tcW w:w="1039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25098" w:rsidRDefault="003953CC">
            <w:pPr>
              <w:snapToGrid w:val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Análise Combinatória. Binômio de Newton. Introdução à Teoria de Probabilidade. História da </w:t>
            </w:r>
          </w:p>
          <w:p w:rsidR="00425098" w:rsidRDefault="003953CC">
            <w:pPr>
              <w:snapToGrid w:val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Matemática relacionada com o conteúdo.</w:t>
            </w:r>
          </w:p>
          <w:p w:rsidR="00425098" w:rsidRDefault="00425098">
            <w:pPr>
              <w:snapToGrid w:val="0"/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OBJETIVOS</w:t>
            </w:r>
          </w:p>
        </w:tc>
      </w:tr>
      <w:tr w:rsidR="00425098">
        <w:tc>
          <w:tcPr>
            <w:tcW w:w="1039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spacing w:line="240" w:lineRule="atLeast"/>
              <w:rPr>
                <w:b/>
                <w:color w:val="000000"/>
                <w:sz w:val="18"/>
                <w:szCs w:val="18"/>
              </w:rPr>
            </w:pP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Propiciar ao aluno condições de: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Compreender Análise </w:t>
            </w:r>
            <w:r>
              <w:rPr>
                <w:sz w:val="18"/>
                <w:szCs w:val="18"/>
              </w:rPr>
              <w:t>Combinatória e analisar estruturas e relações discretas.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Resolver problemas usando Análise Combinatória.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Resolver problemas que envolvam Probabilidade. </w:t>
            </w:r>
            <w:proofErr w:type="gramStart"/>
            <w:r>
              <w:rPr>
                <w:sz w:val="18"/>
                <w:szCs w:val="18"/>
              </w:rPr>
              <w:t> </w:t>
            </w:r>
          </w:p>
          <w:p w:rsidR="00425098" w:rsidRDefault="00425098">
            <w:pPr>
              <w:snapToGrid w:val="0"/>
              <w:spacing w:line="240" w:lineRule="atLeast"/>
              <w:rPr>
                <w:b/>
                <w:color w:val="000000"/>
                <w:sz w:val="18"/>
                <w:szCs w:val="18"/>
              </w:rPr>
            </w:pPr>
            <w:proofErr w:type="gramEnd"/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CONTEÚDO PROGRAMÁTICO</w:t>
            </w:r>
          </w:p>
        </w:tc>
      </w:tr>
      <w:tr w:rsidR="00425098">
        <w:tc>
          <w:tcPr>
            <w:tcW w:w="1039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rPr>
                <w:b/>
                <w:sz w:val="18"/>
                <w:szCs w:val="18"/>
              </w:rPr>
            </w:pP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Análise Combinatória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1.1. Um pouco da História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1.2. Princípio</w:t>
            </w:r>
            <w:r>
              <w:rPr>
                <w:sz w:val="18"/>
                <w:szCs w:val="18"/>
              </w:rPr>
              <w:t xml:space="preserve"> Fundamental da Contagem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1.3. Arranjos, Combinações, </w:t>
            </w:r>
            <w:proofErr w:type="gramStart"/>
            <w:r>
              <w:rPr>
                <w:sz w:val="18"/>
                <w:szCs w:val="18"/>
              </w:rPr>
              <w:t>Permutações</w:t>
            </w:r>
            <w:proofErr w:type="gramEnd"/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1.4. Outros Métodos de Contagem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1.5. Aplicações 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Binômio de Newton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2.1. Introdução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2.2. Teorema Binomial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2.3. Triângulo de Pascal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2.4. Polinômio de Leibniz 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Introdu</w:t>
            </w:r>
            <w:r>
              <w:rPr>
                <w:sz w:val="18"/>
                <w:szCs w:val="18"/>
              </w:rPr>
              <w:t>ção à Teoria de Probabilidade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3.1. </w:t>
            </w:r>
            <w:proofErr w:type="gramStart"/>
            <w:r>
              <w:rPr>
                <w:sz w:val="18"/>
                <w:szCs w:val="18"/>
              </w:rPr>
              <w:t>Introdução – Histórico</w:t>
            </w:r>
            <w:proofErr w:type="gramEnd"/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3.2. Espaço amostral e evento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3.3. Probabilidade de um evento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3.4. Adição de probabilidades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3.5. Multiplicação de probabilidades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3.6. Aplicações </w:t>
            </w:r>
          </w:p>
          <w:p w:rsidR="00425098" w:rsidRDefault="0042509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ind w:lef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VIII. METODOLOGIA DE ENSINO / </w:t>
            </w:r>
            <w:r>
              <w:rPr>
                <w:b/>
                <w:sz w:val="18"/>
              </w:rPr>
              <w:t>DESENVOLVIMENTO DO PROGRAMA</w:t>
            </w:r>
          </w:p>
        </w:tc>
      </w:tr>
      <w:tr w:rsidR="00425098">
        <w:tc>
          <w:tcPr>
            <w:tcW w:w="1039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25098" w:rsidRDefault="003953C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conteúdo será desenvolvido através de aulas expositivas e listas de exercícios.</w:t>
            </w:r>
          </w:p>
          <w:p w:rsidR="00425098" w:rsidRDefault="0042509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IX. METODOLOGIA DE AVALIAÇÃO</w:t>
            </w:r>
          </w:p>
        </w:tc>
      </w:tr>
      <w:tr w:rsidR="00425098">
        <w:tc>
          <w:tcPr>
            <w:tcW w:w="1039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Serão feitas duas provas ao longo do semestre, versando sobre os conteúdos a serem determinados pelo professor,</w:t>
            </w:r>
            <w:r>
              <w:rPr>
                <w:sz w:val="18"/>
                <w:szCs w:val="18"/>
              </w:rPr>
              <w:t xml:space="preserve"> em função do desenvolvimento da disciplina. A nota final é dada pela média aritmética das notas das provas.</w:t>
            </w:r>
          </w:p>
          <w:p w:rsidR="00425098" w:rsidRDefault="0042509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X. AVALIAÇÃO FINAL</w:t>
            </w: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rPr>
                <w:b/>
                <w:sz w:val="18"/>
                <w:szCs w:val="18"/>
              </w:rPr>
            </w:pP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aluno com </w:t>
            </w:r>
            <w:proofErr w:type="spellStart"/>
            <w:r>
              <w:rPr>
                <w:sz w:val="18"/>
                <w:szCs w:val="18"/>
              </w:rPr>
              <w:t>freqüência</w:t>
            </w:r>
            <w:proofErr w:type="spellEnd"/>
            <w:r>
              <w:rPr>
                <w:sz w:val="18"/>
                <w:szCs w:val="18"/>
              </w:rPr>
              <w:t xml:space="preserve"> suficiente cuja média final for inferior a 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 xml:space="preserve">(seis) mas não inferior a 3(três) terá direito a fazer </w:t>
            </w:r>
            <w:r>
              <w:rPr>
                <w:sz w:val="18"/>
                <w:szCs w:val="18"/>
              </w:rPr>
              <w:t>exame final. Esta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prova versa sobre todo o conteúdo da disciplina.</w:t>
            </w:r>
          </w:p>
          <w:p w:rsidR="00425098" w:rsidRDefault="003953CC">
            <w:pPr>
              <w:pStyle w:val="Corpodo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nota final, neste caso, será a média aritmética entre a nota final obtida no semestre e a nota do exame. </w:t>
            </w:r>
          </w:p>
          <w:p w:rsidR="00425098" w:rsidRDefault="0042509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XI. CRONOGRAMA TEÓRICO</w:t>
            </w:r>
          </w:p>
        </w:tc>
      </w:tr>
      <w:tr w:rsidR="00425098"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7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Atividade</w:t>
            </w:r>
          </w:p>
        </w:tc>
      </w:tr>
      <w:tr w:rsidR="00425098"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MARCO-ABRIL</w:t>
            </w:r>
          </w:p>
          <w:p w:rsidR="00425098" w:rsidRDefault="003953C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MAIO-JUNHO</w:t>
            </w:r>
          </w:p>
        </w:tc>
        <w:tc>
          <w:tcPr>
            <w:tcW w:w="7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CAPÍTULOS 1 e 2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SEÇÕES 2.1, 2.2  ) </w:t>
            </w:r>
          </w:p>
          <w:p w:rsidR="00425098" w:rsidRDefault="003953CC">
            <w:pPr>
              <w:snapToGrid w:val="0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CAPÍTULOS 2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SEÇÕES 2.3, 2.4 ) e 3</w:t>
            </w:r>
          </w:p>
          <w:p w:rsidR="00425098" w:rsidRDefault="00425098">
            <w:pPr>
              <w:snapToGrid w:val="0"/>
              <w:ind w:left="72"/>
              <w:jc w:val="center"/>
              <w:rPr>
                <w:sz w:val="18"/>
                <w:szCs w:val="18"/>
              </w:rPr>
            </w:pPr>
          </w:p>
        </w:tc>
      </w:tr>
      <w:tr w:rsidR="00425098"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XII. CRONOGRAMA PRÁTICO</w:t>
            </w:r>
          </w:p>
        </w:tc>
      </w:tr>
      <w:tr w:rsidR="00425098"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7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Atividade</w:t>
            </w:r>
          </w:p>
        </w:tc>
      </w:tr>
      <w:tr w:rsidR="00425098"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jc w:val="center"/>
              <w:rPr>
                <w:b/>
                <w:sz w:val="18"/>
              </w:rPr>
            </w:pPr>
          </w:p>
          <w:p w:rsidR="00425098" w:rsidRDefault="00425098">
            <w:pPr>
              <w:snapToGrid w:val="0"/>
              <w:rPr>
                <w:b/>
                <w:sz w:val="18"/>
              </w:rPr>
            </w:pPr>
          </w:p>
        </w:tc>
        <w:tc>
          <w:tcPr>
            <w:tcW w:w="7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NÃO TEM</w:t>
            </w:r>
          </w:p>
        </w:tc>
      </w:tr>
      <w:tr w:rsidR="00425098">
        <w:trPr>
          <w:trHeight w:val="70"/>
        </w:trPr>
        <w:tc>
          <w:tcPr>
            <w:tcW w:w="10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XIII. BIBLIOGRAFIA BÁSICA</w:t>
            </w:r>
          </w:p>
        </w:tc>
      </w:tr>
      <w:tr w:rsidR="00425098">
        <w:tc>
          <w:tcPr>
            <w:tcW w:w="1039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ind w:left="397" w:hanging="397"/>
              <w:jc w:val="both"/>
              <w:rPr>
                <w:b/>
                <w:bCs/>
                <w:sz w:val="18"/>
                <w:szCs w:val="18"/>
              </w:rPr>
            </w:pPr>
          </w:p>
          <w:p w:rsidR="00425098" w:rsidRDefault="003953CC">
            <w:pPr>
              <w:pStyle w:val="Corpodotexto"/>
              <w:tabs>
                <w:tab w:val="left" w:pos="144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A. C. O. Morgado, J. B. P. de Carvalho, P. C. P. Carvalho e P. </w:t>
            </w:r>
            <w:proofErr w:type="gramStart"/>
            <w:r>
              <w:rPr>
                <w:sz w:val="18"/>
                <w:szCs w:val="18"/>
              </w:rPr>
              <w:t>Fernandez ,</w:t>
            </w:r>
            <w:proofErr w:type="gramEnd"/>
            <w:r>
              <w:rPr>
                <w:sz w:val="18"/>
                <w:szCs w:val="18"/>
              </w:rPr>
              <w:t xml:space="preserve"> Análise Combinatória </w:t>
            </w:r>
            <w:r>
              <w:rPr>
                <w:sz w:val="18"/>
                <w:szCs w:val="18"/>
              </w:rPr>
              <w:t>e</w:t>
            </w:r>
          </w:p>
          <w:p w:rsidR="00425098" w:rsidRDefault="003953CC">
            <w:pPr>
              <w:pStyle w:val="Corpodotexto"/>
              <w:tabs>
                <w:tab w:val="left" w:pos="144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Probabilidade, Coleção do Professor de Matemática, Sociedade Brasileira de Matemática, 2004. </w:t>
            </w:r>
          </w:p>
          <w:p w:rsidR="00425098" w:rsidRDefault="003953CC">
            <w:pPr>
              <w:pStyle w:val="Corpodotexto"/>
              <w:tabs>
                <w:tab w:val="left" w:pos="144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J. P. Santos, M. P. Mello, e I. T. </w:t>
            </w:r>
            <w:proofErr w:type="spellStart"/>
            <w:r>
              <w:rPr>
                <w:sz w:val="18"/>
                <w:szCs w:val="18"/>
              </w:rPr>
              <w:t>Murari</w:t>
            </w:r>
            <w:proofErr w:type="spellEnd"/>
            <w:r>
              <w:rPr>
                <w:sz w:val="18"/>
                <w:szCs w:val="18"/>
              </w:rPr>
              <w:t>, Introdução à Análise Combinatória, Editora Unicamp, 2002.</w:t>
            </w:r>
          </w:p>
          <w:p w:rsidR="00425098" w:rsidRDefault="003953CC">
            <w:pPr>
              <w:pStyle w:val="Corpodotexto"/>
              <w:tabs>
                <w:tab w:val="left" w:pos="144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L. </w:t>
            </w:r>
            <w:proofErr w:type="spellStart"/>
            <w:r>
              <w:rPr>
                <w:sz w:val="18"/>
                <w:szCs w:val="18"/>
              </w:rPr>
              <w:t>Lovász</w:t>
            </w:r>
            <w:proofErr w:type="spellEnd"/>
            <w:r>
              <w:rPr>
                <w:sz w:val="18"/>
                <w:szCs w:val="18"/>
              </w:rPr>
              <w:t xml:space="preserve">, J. </w:t>
            </w:r>
            <w:proofErr w:type="spellStart"/>
            <w:r>
              <w:rPr>
                <w:sz w:val="18"/>
                <w:szCs w:val="18"/>
              </w:rPr>
              <w:t>Pelikán</w:t>
            </w:r>
            <w:proofErr w:type="spellEnd"/>
            <w:r>
              <w:rPr>
                <w:sz w:val="18"/>
                <w:szCs w:val="18"/>
              </w:rPr>
              <w:t xml:space="preserve"> e K. </w:t>
            </w:r>
            <w:proofErr w:type="spellStart"/>
            <w:r>
              <w:rPr>
                <w:sz w:val="18"/>
                <w:szCs w:val="18"/>
              </w:rPr>
              <w:t>Vesztergombi</w:t>
            </w:r>
            <w:proofErr w:type="spellEnd"/>
            <w:r>
              <w:rPr>
                <w:sz w:val="18"/>
                <w:szCs w:val="18"/>
              </w:rPr>
              <w:t>, Matemáti</w:t>
            </w:r>
            <w:r>
              <w:rPr>
                <w:sz w:val="18"/>
                <w:szCs w:val="18"/>
              </w:rPr>
              <w:t>ca Discreta, Coleção Textos Universitários,</w:t>
            </w:r>
          </w:p>
          <w:p w:rsidR="00425098" w:rsidRDefault="003953CC">
            <w:pPr>
              <w:pStyle w:val="Corpodotexto"/>
              <w:tabs>
                <w:tab w:val="left" w:pos="144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Sociedade Brasileira de Matemática, 2003.</w:t>
            </w:r>
          </w:p>
          <w:p w:rsidR="00425098" w:rsidRDefault="003953CC">
            <w:pPr>
              <w:pStyle w:val="Corpodotexto"/>
              <w:tabs>
                <w:tab w:val="left" w:pos="144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S. </w:t>
            </w:r>
            <w:proofErr w:type="spellStart"/>
            <w:r>
              <w:rPr>
                <w:sz w:val="18"/>
                <w:szCs w:val="18"/>
              </w:rPr>
              <w:t>Hazzan</w:t>
            </w:r>
            <w:proofErr w:type="spellEnd"/>
            <w:r>
              <w:rPr>
                <w:sz w:val="18"/>
                <w:szCs w:val="18"/>
              </w:rPr>
              <w:t xml:space="preserve">, Fundamentos da Matemática </w:t>
            </w:r>
            <w:proofErr w:type="gramStart"/>
            <w:r>
              <w:rPr>
                <w:sz w:val="18"/>
                <w:szCs w:val="18"/>
              </w:rPr>
              <w:t>Elementar ,</w:t>
            </w:r>
            <w:proofErr w:type="gramEnd"/>
            <w:r>
              <w:rPr>
                <w:sz w:val="18"/>
                <w:szCs w:val="18"/>
              </w:rPr>
              <w:t xml:space="preserve">Volume 5, Editora Atual. </w:t>
            </w:r>
          </w:p>
          <w:p w:rsidR="00425098" w:rsidRDefault="003953CC">
            <w:pPr>
              <w:pStyle w:val="Corpodotexto"/>
              <w:tabs>
                <w:tab w:val="left" w:pos="144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>
              <w:rPr>
                <w:sz w:val="18"/>
                <w:szCs w:val="18"/>
              </w:rPr>
              <w:t>Lacaz</w:t>
            </w:r>
            <w:proofErr w:type="spellEnd"/>
            <w:r>
              <w:rPr>
                <w:sz w:val="18"/>
                <w:szCs w:val="18"/>
              </w:rPr>
              <w:t xml:space="preserve"> Netto, F. A. – Lições de Análise Combinatória – Livraria Nobel – 1967. </w:t>
            </w:r>
          </w:p>
          <w:p w:rsidR="00425098" w:rsidRDefault="00425098">
            <w:pPr>
              <w:pStyle w:val="Corpodotexto"/>
              <w:rPr>
                <w:sz w:val="18"/>
                <w:szCs w:val="18"/>
              </w:rPr>
            </w:pPr>
          </w:p>
        </w:tc>
      </w:tr>
      <w:tr w:rsidR="00425098">
        <w:tc>
          <w:tcPr>
            <w:tcW w:w="1039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3953CC">
            <w:pPr>
              <w:snapToGrid w:val="0"/>
              <w:ind w:left="397" w:hanging="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XIV. </w:t>
            </w:r>
            <w:r>
              <w:rPr>
                <w:b/>
                <w:sz w:val="18"/>
              </w:rPr>
              <w:t>BIBLIOGRAFIA COMPLEMENTAR</w:t>
            </w:r>
          </w:p>
        </w:tc>
      </w:tr>
      <w:tr w:rsidR="00425098">
        <w:tc>
          <w:tcPr>
            <w:tcW w:w="1039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425098" w:rsidRDefault="00425098">
            <w:pPr>
              <w:snapToGrid w:val="0"/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425098" w:rsidRDefault="003953CC">
            <w:pPr>
              <w:pStyle w:val="Corpodotex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1. C. Chuang-Chong e K. </w:t>
            </w:r>
            <w:proofErr w:type="spellStart"/>
            <w:r>
              <w:rPr>
                <w:sz w:val="18"/>
                <w:szCs w:val="18"/>
                <w:lang w:val="en-US"/>
              </w:rPr>
              <w:t>Khee-Meng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Principles and Techniques in </w:t>
            </w:r>
            <w:proofErr w:type="spellStart"/>
            <w:r>
              <w:rPr>
                <w:sz w:val="18"/>
                <w:szCs w:val="18"/>
                <w:lang w:val="en-US"/>
              </w:rPr>
              <w:t>Combinatorics</w:t>
            </w:r>
            <w:proofErr w:type="spellEnd"/>
            <w:r>
              <w:rPr>
                <w:sz w:val="18"/>
                <w:szCs w:val="18"/>
                <w:lang w:val="en-US"/>
              </w:rPr>
              <w:t>, Ed. World Scientific, 2007.</w:t>
            </w:r>
          </w:p>
          <w:p w:rsidR="00425098" w:rsidRDefault="003953CC">
            <w:pPr>
              <w:pStyle w:val="Corpodotexto"/>
              <w:tabs>
                <w:tab w:val="left" w:pos="144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2. N. I. </w:t>
            </w:r>
            <w:proofErr w:type="spellStart"/>
            <w:r>
              <w:rPr>
                <w:sz w:val="18"/>
                <w:szCs w:val="18"/>
                <w:lang w:val="en-US"/>
              </w:rPr>
              <w:t>Vilenkin</w:t>
            </w:r>
            <w:proofErr w:type="spellEnd"/>
            <w:proofErr w:type="gramStart"/>
            <w:r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>
              <w:rPr>
                <w:sz w:val="18"/>
                <w:szCs w:val="18"/>
                <w:lang w:val="en-US"/>
              </w:rPr>
              <w:t>Combinatorics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, Ed. Academic Press, 1971. </w:t>
            </w:r>
          </w:p>
          <w:p w:rsidR="00425098" w:rsidRDefault="003953CC">
            <w:pPr>
              <w:pStyle w:val="Corpodotexto"/>
              <w:tabs>
                <w:tab w:val="left" w:pos="1440"/>
              </w:tabs>
              <w:spacing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3. P. Hilton, Mathematical Reflections: in a Room with many Mirrors, Ed. Springer </w:t>
            </w:r>
            <w:proofErr w:type="spellStart"/>
            <w:r>
              <w:rPr>
                <w:sz w:val="18"/>
                <w:szCs w:val="18"/>
                <w:lang w:val="en-US"/>
              </w:rPr>
              <w:t>Verlag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1996. </w:t>
            </w:r>
          </w:p>
          <w:p w:rsidR="00425098" w:rsidRDefault="003953CC">
            <w:pPr>
              <w:pStyle w:val="Corpodotexto"/>
              <w:tabs>
                <w:tab w:val="left" w:pos="144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4. F. J. </w:t>
            </w:r>
            <w:proofErr w:type="spellStart"/>
            <w:r>
              <w:rPr>
                <w:sz w:val="18"/>
                <w:szCs w:val="18"/>
                <w:lang w:val="en-US"/>
              </w:rPr>
              <w:t>Swetz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From Five Fingers to Infinity, Ed. </w:t>
            </w:r>
            <w:r>
              <w:rPr>
                <w:sz w:val="18"/>
                <w:szCs w:val="18"/>
              </w:rPr>
              <w:t xml:space="preserve">Open </w:t>
            </w:r>
            <w:proofErr w:type="spellStart"/>
            <w:r>
              <w:rPr>
                <w:sz w:val="18"/>
                <w:szCs w:val="18"/>
              </w:rPr>
              <w:t>Court</w:t>
            </w:r>
            <w:proofErr w:type="spellEnd"/>
            <w:r>
              <w:rPr>
                <w:sz w:val="18"/>
                <w:szCs w:val="18"/>
              </w:rPr>
              <w:t xml:space="preserve">, 1994. </w:t>
            </w:r>
          </w:p>
          <w:p w:rsidR="00425098" w:rsidRDefault="00425098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425098" w:rsidRDefault="00425098"/>
    <w:p w:rsidR="00425098" w:rsidRDefault="00425098"/>
    <w:p w:rsidR="00425098" w:rsidRDefault="003953CC">
      <w:pPr>
        <w:jc w:val="center"/>
        <w:rPr>
          <w:sz w:val="22"/>
        </w:rPr>
      </w:pPr>
      <w:r>
        <w:rPr>
          <w:sz w:val="22"/>
        </w:rPr>
        <w:t>Florianópolis, 11 de março de 2014.</w:t>
      </w:r>
    </w:p>
    <w:p w:rsidR="00425098" w:rsidRDefault="00425098">
      <w:pPr>
        <w:rPr>
          <w:sz w:val="22"/>
        </w:rPr>
      </w:pPr>
    </w:p>
    <w:p w:rsidR="00425098" w:rsidRDefault="00425098">
      <w:pPr>
        <w:jc w:val="center"/>
        <w:rPr>
          <w:sz w:val="22"/>
        </w:rPr>
      </w:pPr>
    </w:p>
    <w:p w:rsidR="00425098" w:rsidRDefault="003953CC">
      <w:pPr>
        <w:jc w:val="center"/>
        <w:rPr>
          <w:sz w:val="22"/>
        </w:rPr>
      </w:pPr>
      <w:r>
        <w:rPr>
          <w:sz w:val="22"/>
        </w:rPr>
        <w:t>______________________________</w:t>
      </w:r>
    </w:p>
    <w:p w:rsidR="00425098" w:rsidRDefault="003953CC">
      <w:pPr>
        <w:jc w:val="center"/>
        <w:rPr>
          <w:sz w:val="22"/>
        </w:rPr>
      </w:pPr>
      <w:r>
        <w:rPr>
          <w:sz w:val="22"/>
        </w:rPr>
        <w:t xml:space="preserve">Prof. </w:t>
      </w:r>
      <w:proofErr w:type="spellStart"/>
      <w:r>
        <w:rPr>
          <w:sz w:val="22"/>
        </w:rPr>
        <w:t>Jáuber</w:t>
      </w:r>
      <w:proofErr w:type="spellEnd"/>
      <w:r>
        <w:rPr>
          <w:sz w:val="22"/>
        </w:rPr>
        <w:t xml:space="preserve"> </w:t>
      </w:r>
      <w:r>
        <w:rPr>
          <w:sz w:val="22"/>
        </w:rPr>
        <w:t>Cavalcante de Oliveira</w:t>
      </w:r>
    </w:p>
    <w:p w:rsidR="00425098" w:rsidRDefault="003953CC">
      <w:pPr>
        <w:jc w:val="center"/>
        <w:rPr>
          <w:sz w:val="22"/>
        </w:rPr>
      </w:pPr>
      <w:r>
        <w:rPr>
          <w:sz w:val="22"/>
        </w:rPr>
        <w:t>Coordenador da disciplina</w:t>
      </w:r>
    </w:p>
    <w:sectPr w:rsidR="00425098" w:rsidSect="003953CC">
      <w:footerReference w:type="default" r:id="rId9"/>
      <w:pgSz w:w="11906" w:h="16838"/>
      <w:pgMar w:top="1417" w:right="1701" w:bottom="1417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53CC">
      <w:pPr>
        <w:spacing w:after="0" w:line="240" w:lineRule="auto"/>
      </w:pPr>
      <w:r>
        <w:separator/>
      </w:r>
    </w:p>
  </w:endnote>
  <w:endnote w:type="continuationSeparator" w:id="0">
    <w:p w:rsidR="00000000" w:rsidRDefault="0039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98" w:rsidRDefault="003953CC">
    <w:pPr>
      <w:pStyle w:val="Rodap"/>
      <w:ind w:right="360"/>
      <w:rPr>
        <w:lang w:eastAsia="pt-BR"/>
      </w:rPr>
    </w:pPr>
    <w:r>
      <w:pict>
        <v:rect id="_x0000_s1025" style="position:absolute;margin-left:472.15pt;margin-top:.05pt;width:5.95pt;height:13.7pt;z-index:251657728">
          <v:textbox inset=".05pt,.05pt,.05pt,.05pt">
            <w:txbxContent>
              <w:p w:rsidR="00425098" w:rsidRDefault="003953CC">
                <w:pPr>
                  <w:pStyle w:val="Rodap"/>
                  <w:rPr>
                    <w:rStyle w:val="Nmerodepgina"/>
                  </w:rPr>
                </w:pPr>
                <w:r>
                  <w:rPr>
                    <w:rStyle w:val="Nmerodepgina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53CC">
      <w:pPr>
        <w:spacing w:after="0" w:line="240" w:lineRule="auto"/>
      </w:pPr>
      <w:r>
        <w:separator/>
      </w:r>
    </w:p>
  </w:footnote>
  <w:footnote w:type="continuationSeparator" w:id="0">
    <w:p w:rsidR="00000000" w:rsidRDefault="00395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235E"/>
    <w:multiLevelType w:val="multilevel"/>
    <w:tmpl w:val="140C523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A07E21"/>
    <w:multiLevelType w:val="multilevel"/>
    <w:tmpl w:val="07C69E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15E0467"/>
    <w:multiLevelType w:val="multilevel"/>
    <w:tmpl w:val="0D54D4B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D347E8E"/>
    <w:multiLevelType w:val="multilevel"/>
    <w:tmpl w:val="D6CAC5AA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098"/>
    <w:rsid w:val="003953CC"/>
    <w:rsid w:val="0042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color w:val="auto"/>
      <w:sz w:val="18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  <w:rPr>
      <w:color w:val="000000"/>
      <w:sz w:val="24"/>
      <w:szCs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otexto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2992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Airton</cp:lastModifiedBy>
  <cp:revision>2</cp:revision>
  <dcterms:created xsi:type="dcterms:W3CDTF">2014-03-11T08:20:00Z</dcterms:created>
  <dcterms:modified xsi:type="dcterms:W3CDTF">2014-03-11T11:23:00Z</dcterms:modified>
</cp:coreProperties>
</file>