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2EAF" w:rsidRDefault="001546A5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-278765</wp:posOffset>
            </wp:positionH>
            <wp:positionV relativeFrom="paragraph">
              <wp:posOffset>-72390</wp:posOffset>
            </wp:positionV>
            <wp:extent cx="770255" cy="836930"/>
            <wp:effectExtent l="19050" t="19050" r="10795" b="2032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836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EAF" w:rsidRDefault="00AE2EAF">
      <w:pPr>
        <w:jc w:val="center"/>
        <w:rPr>
          <w:b/>
        </w:rPr>
      </w:pPr>
      <w:r>
        <w:rPr>
          <w:b/>
        </w:rPr>
        <w:t>UNIVERSIDADE</w:t>
      </w:r>
      <w:r>
        <w:rPr>
          <w:rFonts w:cs="Times New Roman"/>
          <w:b/>
        </w:rPr>
        <w:t xml:space="preserve"> </w:t>
      </w:r>
      <w:r>
        <w:rPr>
          <w:b/>
        </w:rPr>
        <w:t>FEDERAL</w:t>
      </w:r>
      <w:r>
        <w:rPr>
          <w:rFonts w:cs="Times New Roman"/>
          <w:b/>
        </w:rPr>
        <w:t xml:space="preserve"> </w:t>
      </w:r>
      <w:r>
        <w:rPr>
          <w:b/>
        </w:rPr>
        <w:t>DE</w:t>
      </w:r>
      <w:r>
        <w:rPr>
          <w:rFonts w:cs="Times New Roman"/>
          <w:b/>
        </w:rPr>
        <w:t xml:space="preserve"> </w:t>
      </w:r>
      <w:r>
        <w:rPr>
          <w:b/>
        </w:rPr>
        <w:t>SANTA</w:t>
      </w:r>
      <w:r>
        <w:rPr>
          <w:rFonts w:cs="Times New Roman"/>
          <w:b/>
        </w:rPr>
        <w:t xml:space="preserve"> </w:t>
      </w:r>
      <w:r>
        <w:rPr>
          <w:b/>
        </w:rPr>
        <w:t>CATARINA</w:t>
      </w:r>
    </w:p>
    <w:p w:rsidR="00AE2EAF" w:rsidRDefault="00AE2EAF">
      <w:pPr>
        <w:jc w:val="center"/>
        <w:rPr>
          <w:b/>
        </w:rPr>
      </w:pPr>
      <w:r>
        <w:rPr>
          <w:b/>
        </w:rPr>
        <w:t>CENTRO</w:t>
      </w:r>
      <w:r>
        <w:rPr>
          <w:rFonts w:cs="Times New Roman"/>
          <w:b/>
        </w:rPr>
        <w:t xml:space="preserve"> </w:t>
      </w:r>
      <w:r>
        <w:rPr>
          <w:b/>
        </w:rPr>
        <w:t>DE</w:t>
      </w:r>
      <w:r>
        <w:rPr>
          <w:rFonts w:cs="Times New Roman"/>
          <w:b/>
        </w:rPr>
        <w:t xml:space="preserve"> </w:t>
      </w:r>
      <w:r>
        <w:rPr>
          <w:b/>
        </w:rPr>
        <w:t>CIÊNCIAS</w:t>
      </w:r>
      <w:r>
        <w:rPr>
          <w:rFonts w:cs="Times New Roman"/>
          <w:b/>
        </w:rPr>
        <w:t xml:space="preserve"> </w:t>
      </w:r>
      <w:r>
        <w:rPr>
          <w:b/>
        </w:rPr>
        <w:t>FÍSICAS</w:t>
      </w:r>
      <w:r>
        <w:rPr>
          <w:rFonts w:cs="Times New Roman"/>
          <w:b/>
        </w:rPr>
        <w:t xml:space="preserve"> </w:t>
      </w:r>
      <w:r>
        <w:rPr>
          <w:b/>
        </w:rPr>
        <w:t>E</w:t>
      </w:r>
      <w:r>
        <w:rPr>
          <w:rFonts w:cs="Times New Roman"/>
          <w:b/>
        </w:rPr>
        <w:t xml:space="preserve"> </w:t>
      </w:r>
      <w:r>
        <w:rPr>
          <w:b/>
        </w:rPr>
        <w:t>MATEMÁTICAS</w:t>
      </w:r>
    </w:p>
    <w:p w:rsidR="00AE2EAF" w:rsidRDefault="00AE2EAF">
      <w:pPr>
        <w:jc w:val="center"/>
        <w:rPr>
          <w:b/>
        </w:rPr>
      </w:pPr>
      <w:r>
        <w:rPr>
          <w:b/>
        </w:rPr>
        <w:t>DEPARTAMENTO</w:t>
      </w:r>
      <w:r>
        <w:rPr>
          <w:rFonts w:cs="Times New Roman"/>
          <w:b/>
        </w:rPr>
        <w:t xml:space="preserve"> </w:t>
      </w:r>
      <w:r>
        <w:rPr>
          <w:b/>
        </w:rPr>
        <w:t>DE</w:t>
      </w:r>
      <w:r>
        <w:rPr>
          <w:rFonts w:cs="Times New Roman"/>
          <w:b/>
        </w:rPr>
        <w:t xml:space="preserve"> </w:t>
      </w:r>
      <w:r>
        <w:rPr>
          <w:b/>
        </w:rPr>
        <w:t>MATEMÁTICA</w:t>
      </w:r>
    </w:p>
    <w:p w:rsidR="00AE2EAF" w:rsidRDefault="00AE2EAF"/>
    <w:tbl>
      <w:tblPr>
        <w:tblW w:w="0" w:type="auto"/>
        <w:tblInd w:w="-8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269"/>
        <w:gridCol w:w="3118"/>
        <w:gridCol w:w="1701"/>
        <w:gridCol w:w="1507"/>
        <w:gridCol w:w="2609"/>
        <w:gridCol w:w="20"/>
        <w:gridCol w:w="17"/>
        <w:gridCol w:w="10"/>
      </w:tblGrid>
      <w:tr w:rsidR="00AE2EAF">
        <w:tc>
          <w:tcPr>
            <w:tcW w:w="104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EAF" w:rsidRDefault="00AE2EAF" w:rsidP="006F4718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SEMESTRE</w:t>
            </w:r>
            <w:proofErr w:type="gramStart"/>
            <w:r>
              <w:rPr>
                <w:rFonts w:cs="Times New Roman"/>
                <w:b/>
                <w:sz w:val="18"/>
              </w:rPr>
              <w:t xml:space="preserve">  </w:t>
            </w:r>
            <w:proofErr w:type="gramEnd"/>
            <w:r>
              <w:rPr>
                <w:b/>
                <w:sz w:val="18"/>
              </w:rPr>
              <w:t>201</w:t>
            </w:r>
            <w:r w:rsidR="0006247F">
              <w:rPr>
                <w:b/>
                <w:sz w:val="18"/>
              </w:rPr>
              <w:t>5</w:t>
            </w:r>
            <w:r w:rsidR="00290214">
              <w:rPr>
                <w:b/>
                <w:sz w:val="18"/>
              </w:rPr>
              <w:t>.1</w:t>
            </w:r>
          </w:p>
        </w:tc>
      </w:tr>
      <w:tr w:rsidR="00AE2EAF">
        <w:trPr>
          <w:gridAfter w:val="1"/>
          <w:wAfter w:w="10" w:type="dxa"/>
        </w:trPr>
        <w:tc>
          <w:tcPr>
            <w:tcW w:w="10353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E2EAF" w:rsidRDefault="00AE2EAF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I.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IDENTIFICAÇÃO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DISCIPLINA:</w:t>
            </w:r>
          </w:p>
        </w:tc>
        <w:tc>
          <w:tcPr>
            <w:tcW w:w="37" w:type="dxa"/>
            <w:gridSpan w:val="2"/>
            <w:shd w:val="clear" w:color="auto" w:fill="auto"/>
          </w:tcPr>
          <w:p w:rsidR="00AE2EAF" w:rsidRDefault="00AE2EAF">
            <w:pPr>
              <w:snapToGrid w:val="0"/>
              <w:rPr>
                <w:b/>
                <w:sz w:val="18"/>
              </w:rPr>
            </w:pPr>
          </w:p>
        </w:tc>
      </w:tr>
      <w:tr w:rsidR="00AE2EAF"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AF" w:rsidRDefault="00AE2EAF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Código</w:t>
            </w:r>
          </w:p>
        </w:tc>
        <w:tc>
          <w:tcPr>
            <w:tcW w:w="3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AF" w:rsidRDefault="00AE2EAF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Nome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da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Disciplina</w:t>
            </w:r>
          </w:p>
        </w:tc>
        <w:tc>
          <w:tcPr>
            <w:tcW w:w="32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AF" w:rsidRDefault="00AE2EAF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Horas/aula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Semanais</w:t>
            </w:r>
          </w:p>
          <w:p w:rsidR="00AE2EAF" w:rsidRDefault="00AE2E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Teóricas</w:t>
            </w:r>
            <w:r>
              <w:rPr>
                <w:rFonts w:cs="Times New Roman"/>
                <w:sz w:val="22"/>
              </w:rPr>
              <w:t xml:space="preserve">              </w:t>
            </w:r>
            <w:r>
              <w:rPr>
                <w:sz w:val="22"/>
              </w:rPr>
              <w:t>Práticas</w:t>
            </w:r>
          </w:p>
        </w:tc>
        <w:tc>
          <w:tcPr>
            <w:tcW w:w="26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EAF" w:rsidRDefault="00AE2EAF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Horas/aula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Semestrais</w:t>
            </w:r>
          </w:p>
        </w:tc>
      </w:tr>
      <w:tr w:rsidR="00AE2EAF"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AF" w:rsidRDefault="00B10EDE">
            <w:pPr>
              <w:pStyle w:val="Lista"/>
              <w:snapToGrid w:val="0"/>
              <w:spacing w:after="0"/>
            </w:pPr>
            <w:r>
              <w:t xml:space="preserve">MTM </w:t>
            </w:r>
            <w:r w:rsidR="00AE2EAF">
              <w:t>7132</w:t>
            </w:r>
          </w:p>
        </w:tc>
        <w:tc>
          <w:tcPr>
            <w:tcW w:w="33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AF" w:rsidRDefault="00AE2EAF">
            <w:pPr>
              <w:pStyle w:val="Lista"/>
              <w:snapToGrid w:val="0"/>
              <w:spacing w:after="0"/>
            </w:pPr>
            <w:r>
              <w:rPr>
                <w:rFonts w:cs="Times New Roman"/>
              </w:rPr>
              <w:t xml:space="preserve">                  </w:t>
            </w:r>
            <w:r>
              <w:t>CÁLCULO</w:t>
            </w:r>
            <w:r>
              <w:rPr>
                <w:rFonts w:cs="Times New Roman"/>
              </w:rPr>
              <w:t xml:space="preserve"> </w:t>
            </w:r>
            <w:r>
              <w:t>II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AF" w:rsidRDefault="00AE2EAF">
            <w:pPr>
              <w:snapToGrid w:val="0"/>
              <w:jc w:val="center"/>
            </w:pPr>
            <w:r>
              <w:t>06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AF" w:rsidRDefault="00AE2EAF">
            <w:pPr>
              <w:snapToGrid w:val="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0</w:t>
            </w:r>
            <w:proofErr w:type="gramEnd"/>
          </w:p>
        </w:tc>
        <w:tc>
          <w:tcPr>
            <w:tcW w:w="26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EAF" w:rsidRDefault="00AE2EAF">
            <w:pPr>
              <w:snapToGrid w:val="0"/>
              <w:jc w:val="center"/>
            </w:pPr>
            <w:r>
              <w:t>108</w:t>
            </w:r>
          </w:p>
        </w:tc>
      </w:tr>
      <w:tr w:rsidR="00AE2EAF">
        <w:trPr>
          <w:gridAfter w:val="2"/>
          <w:wAfter w:w="27" w:type="dxa"/>
        </w:trPr>
        <w:tc>
          <w:tcPr>
            <w:tcW w:w="10373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E2EAF" w:rsidRDefault="00AE2EAF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II.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PROFESSOR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(ES)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MINISTRANTE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(S)</w:t>
            </w:r>
          </w:p>
        </w:tc>
      </w:tr>
      <w:tr w:rsidR="00AE2EAF">
        <w:trPr>
          <w:gridAfter w:val="2"/>
          <w:wAfter w:w="27" w:type="dxa"/>
        </w:trPr>
        <w:tc>
          <w:tcPr>
            <w:tcW w:w="10373" w:type="dxa"/>
            <w:gridSpan w:val="7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E2EAF" w:rsidRDefault="00AE2EAF">
            <w:pPr>
              <w:snapToGrid w:val="0"/>
              <w:rPr>
                <w:b/>
                <w:sz w:val="18"/>
              </w:rPr>
            </w:pPr>
          </w:p>
          <w:p w:rsidR="00AE2EAF" w:rsidRDefault="00AE2EA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 xml:space="preserve">                         </w:t>
            </w:r>
            <w:r w:rsidR="00874BD1">
              <w:rPr>
                <w:rFonts w:cs="Times New Roman"/>
              </w:rPr>
              <w:t>Profª Silvia Martini de Holanda Janesch</w:t>
            </w:r>
          </w:p>
          <w:p w:rsidR="00AE2EAF" w:rsidRDefault="00AE2EAF">
            <w:pPr>
              <w:snapToGrid w:val="0"/>
              <w:rPr>
                <w:b/>
                <w:sz w:val="18"/>
              </w:rPr>
            </w:pPr>
          </w:p>
        </w:tc>
      </w:tr>
      <w:tr w:rsidR="00AE2EAF">
        <w:trPr>
          <w:gridAfter w:val="2"/>
          <w:wAfter w:w="27" w:type="dxa"/>
        </w:trPr>
        <w:tc>
          <w:tcPr>
            <w:tcW w:w="10373" w:type="dxa"/>
            <w:gridSpan w:val="7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E2EAF" w:rsidRDefault="00AE2EAF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III.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PRÉ-REQUISITO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(S)</w:t>
            </w:r>
          </w:p>
        </w:tc>
      </w:tr>
      <w:tr w:rsidR="00AE2EAF">
        <w:trPr>
          <w:gridAfter w:val="2"/>
          <w:wAfter w:w="27" w:type="dxa"/>
        </w:trPr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AF" w:rsidRDefault="00AE2EAF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Código</w:t>
            </w:r>
          </w:p>
        </w:tc>
        <w:tc>
          <w:tcPr>
            <w:tcW w:w="895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EAF" w:rsidRDefault="00AE2EAF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Nome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da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Disciplina</w:t>
            </w:r>
          </w:p>
        </w:tc>
      </w:tr>
      <w:tr w:rsidR="00AE2EAF">
        <w:trPr>
          <w:gridAfter w:val="2"/>
          <w:wAfter w:w="27" w:type="dxa"/>
        </w:trPr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EAF" w:rsidRDefault="00AE2EAF">
            <w:pPr>
              <w:snapToGrid w:val="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   </w:t>
            </w:r>
          </w:p>
          <w:p w:rsidR="00AE2EAF" w:rsidRDefault="00AE2EAF">
            <w:pPr>
              <w:snapToGrid w:val="0"/>
              <w:rPr>
                <w:sz w:val="18"/>
              </w:rPr>
            </w:pPr>
            <w:r>
              <w:rPr>
                <w:rFonts w:cs="Times New Roman"/>
                <w:sz w:val="18"/>
              </w:rPr>
              <w:t xml:space="preserve">   </w:t>
            </w:r>
            <w:r w:rsidR="00874BD1">
              <w:rPr>
                <w:sz w:val="18"/>
              </w:rPr>
              <w:t xml:space="preserve">MTM </w:t>
            </w:r>
            <w:r>
              <w:rPr>
                <w:sz w:val="18"/>
              </w:rPr>
              <w:t>7131</w:t>
            </w:r>
          </w:p>
        </w:tc>
        <w:tc>
          <w:tcPr>
            <w:tcW w:w="895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EAF" w:rsidRDefault="00AE2EAF">
            <w:pPr>
              <w:snapToGrid w:val="0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                       </w:t>
            </w:r>
          </w:p>
          <w:p w:rsidR="00AE2EAF" w:rsidRDefault="00AE2EAF">
            <w:pPr>
              <w:snapToGrid w:val="0"/>
              <w:rPr>
                <w:sz w:val="18"/>
              </w:rPr>
            </w:pPr>
            <w:r>
              <w:rPr>
                <w:rFonts w:cs="Times New Roman"/>
                <w:sz w:val="18"/>
              </w:rPr>
              <w:t xml:space="preserve">  </w:t>
            </w:r>
            <w:r>
              <w:rPr>
                <w:sz w:val="18"/>
              </w:rPr>
              <w:t>CÁLCULO</w:t>
            </w:r>
            <w:r>
              <w:rPr>
                <w:rFonts w:cs="Times New Roman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:rsidR="00AE2EAF" w:rsidRDefault="00AE2EAF">
            <w:pPr>
              <w:snapToGrid w:val="0"/>
              <w:rPr>
                <w:sz w:val="18"/>
              </w:rPr>
            </w:pPr>
          </w:p>
        </w:tc>
      </w:tr>
      <w:tr w:rsidR="00AE2EAF">
        <w:trPr>
          <w:gridAfter w:val="2"/>
          <w:wAfter w:w="27" w:type="dxa"/>
        </w:trPr>
        <w:tc>
          <w:tcPr>
            <w:tcW w:w="10373" w:type="dxa"/>
            <w:gridSpan w:val="7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EAF" w:rsidRDefault="00AE2EAF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IV.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CURSO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(S)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PARA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QUAL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(IS)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DISCIPLINA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É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OFERECIDA</w:t>
            </w:r>
          </w:p>
        </w:tc>
      </w:tr>
      <w:tr w:rsidR="00AE2EAF">
        <w:trPr>
          <w:gridAfter w:val="2"/>
          <w:wAfter w:w="27" w:type="dxa"/>
        </w:trPr>
        <w:tc>
          <w:tcPr>
            <w:tcW w:w="10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EAF" w:rsidRDefault="00AE2EAF">
            <w:pPr>
              <w:snapToGrid w:val="0"/>
              <w:rPr>
                <w:sz w:val="18"/>
              </w:rPr>
            </w:pPr>
          </w:p>
          <w:p w:rsidR="00AE2EAF" w:rsidRDefault="00AE2EAF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MATEMÁTICA</w:t>
            </w:r>
            <w:r>
              <w:rPr>
                <w:rFonts w:cs="Times New Roman"/>
                <w:sz w:val="18"/>
              </w:rPr>
              <w:t xml:space="preserve"> – </w:t>
            </w:r>
            <w:r>
              <w:rPr>
                <w:sz w:val="18"/>
              </w:rPr>
              <w:t>HABILITAÇÃO</w:t>
            </w:r>
            <w:r>
              <w:rPr>
                <w:rFonts w:cs="Times New Roman"/>
                <w:sz w:val="18"/>
              </w:rPr>
              <w:t xml:space="preserve"> </w:t>
            </w:r>
            <w:r>
              <w:rPr>
                <w:sz w:val="18"/>
              </w:rPr>
              <w:t>LICENCIATURA</w:t>
            </w:r>
          </w:p>
          <w:p w:rsidR="00AE2EAF" w:rsidRDefault="00AE2EAF">
            <w:pPr>
              <w:snapToGrid w:val="0"/>
              <w:rPr>
                <w:sz w:val="18"/>
              </w:rPr>
            </w:pPr>
          </w:p>
        </w:tc>
      </w:tr>
      <w:tr w:rsidR="00AE2EAF">
        <w:tc>
          <w:tcPr>
            <w:tcW w:w="10400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E2EAF" w:rsidRDefault="00AE2EAF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EMENTA</w:t>
            </w:r>
          </w:p>
        </w:tc>
      </w:tr>
      <w:tr w:rsidR="00AE2EAF">
        <w:tc>
          <w:tcPr>
            <w:tcW w:w="1040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D1" w:rsidRDefault="00874BD1" w:rsidP="00874BD1">
            <w:pPr>
              <w:pStyle w:val="Style5"/>
              <w:adjustRightInd/>
              <w:spacing w:before="216"/>
              <w:rPr>
                <w:rStyle w:val="CharacterStyle3"/>
                <w:sz w:val="22"/>
                <w:szCs w:val="22"/>
              </w:rPr>
            </w:pPr>
            <w:r>
              <w:rPr>
                <w:rStyle w:val="CharacterStyle3"/>
                <w:sz w:val="22"/>
                <w:szCs w:val="22"/>
              </w:rPr>
              <w:t xml:space="preserve">Integral definida; área de figuras planas; Teorema Fundamental do Cálculo; </w:t>
            </w:r>
            <w:r>
              <w:rPr>
                <w:rStyle w:val="CharacterStyle3"/>
                <w:spacing w:val="-1"/>
                <w:sz w:val="22"/>
                <w:szCs w:val="22"/>
              </w:rPr>
              <w:t xml:space="preserve">técnicas de Integração; aplicações da integral; coordenadas polares; construção das funções exponencial e logarítmica; séries numéricas; séries de potências. Utilização de </w:t>
            </w:r>
            <w:r>
              <w:rPr>
                <w:rStyle w:val="CharacterStyle3"/>
                <w:sz w:val="22"/>
                <w:szCs w:val="22"/>
              </w:rPr>
              <w:t>softwares computacionais. História da Matemática relacionada com o conteúdo.</w:t>
            </w:r>
          </w:p>
          <w:p w:rsidR="00AE2EAF" w:rsidRDefault="00AE2EAF">
            <w:pPr>
              <w:snapToGrid w:val="0"/>
              <w:ind w:left="360"/>
              <w:jc w:val="both"/>
              <w:rPr>
                <w:sz w:val="18"/>
              </w:rPr>
            </w:pPr>
          </w:p>
        </w:tc>
      </w:tr>
      <w:tr w:rsidR="00AE2EAF">
        <w:tc>
          <w:tcPr>
            <w:tcW w:w="10400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E2EAF" w:rsidRDefault="00AE2EA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OBJETIVOS</w:t>
            </w:r>
          </w:p>
        </w:tc>
      </w:tr>
      <w:tr w:rsidR="00AE2EAF">
        <w:tc>
          <w:tcPr>
            <w:tcW w:w="1040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BD1" w:rsidRDefault="00874BD1" w:rsidP="00874BD1">
            <w:pPr>
              <w:pStyle w:val="Style5"/>
              <w:adjustRightInd/>
              <w:spacing w:before="180"/>
              <w:rPr>
                <w:rStyle w:val="CharacterStyle3"/>
                <w:b/>
                <w:bCs/>
                <w:sz w:val="22"/>
                <w:szCs w:val="22"/>
              </w:rPr>
            </w:pPr>
            <w:r>
              <w:rPr>
                <w:rStyle w:val="CharacterStyle3"/>
                <w:b/>
                <w:bCs/>
                <w:sz w:val="22"/>
                <w:szCs w:val="22"/>
              </w:rPr>
              <w:t>OBJETIVOS GERAIS:</w:t>
            </w:r>
          </w:p>
          <w:p w:rsidR="00874BD1" w:rsidRDefault="00874BD1" w:rsidP="00874BD1">
            <w:pPr>
              <w:pStyle w:val="Style5"/>
              <w:adjustRightInd/>
              <w:ind w:left="360"/>
              <w:rPr>
                <w:rStyle w:val="CharacterStyle3"/>
                <w:sz w:val="22"/>
                <w:szCs w:val="22"/>
              </w:rPr>
            </w:pPr>
            <w:r>
              <w:rPr>
                <w:rStyle w:val="CharacterStyle3"/>
                <w:sz w:val="22"/>
                <w:szCs w:val="22"/>
              </w:rPr>
              <w:t>Proporcionar ao aluno condições de:</w:t>
            </w:r>
          </w:p>
          <w:p w:rsidR="00874BD1" w:rsidRDefault="00874BD1" w:rsidP="00874BD1">
            <w:pPr>
              <w:pStyle w:val="Style5"/>
              <w:numPr>
                <w:ilvl w:val="0"/>
                <w:numId w:val="5"/>
              </w:numPr>
              <w:adjustRightInd/>
              <w:rPr>
                <w:rStyle w:val="CharacterStyle3"/>
                <w:sz w:val="22"/>
                <w:szCs w:val="22"/>
              </w:rPr>
            </w:pPr>
            <w:r>
              <w:rPr>
                <w:rStyle w:val="CharacterStyle3"/>
                <w:sz w:val="22"/>
                <w:szCs w:val="22"/>
              </w:rPr>
              <w:t>Desenvolver sua capacidade de dedução;</w:t>
            </w:r>
          </w:p>
          <w:p w:rsidR="00874BD1" w:rsidRDefault="00874BD1" w:rsidP="00874BD1">
            <w:pPr>
              <w:pStyle w:val="Style5"/>
              <w:numPr>
                <w:ilvl w:val="0"/>
                <w:numId w:val="5"/>
              </w:numPr>
              <w:adjustRightInd/>
              <w:rPr>
                <w:rStyle w:val="CharacterStyle3"/>
                <w:sz w:val="22"/>
                <w:szCs w:val="22"/>
              </w:rPr>
            </w:pPr>
            <w:r>
              <w:rPr>
                <w:rStyle w:val="CharacterStyle3"/>
                <w:sz w:val="22"/>
                <w:szCs w:val="22"/>
              </w:rPr>
              <w:t>Desenvolver sua capacidade de raciocínio lógico e organizado;</w:t>
            </w:r>
          </w:p>
          <w:p w:rsidR="00874BD1" w:rsidRDefault="00874BD1" w:rsidP="00874BD1">
            <w:pPr>
              <w:pStyle w:val="Style5"/>
              <w:numPr>
                <w:ilvl w:val="0"/>
                <w:numId w:val="5"/>
              </w:numPr>
              <w:adjustRightInd/>
              <w:rPr>
                <w:rStyle w:val="CharacterStyle3"/>
                <w:sz w:val="22"/>
                <w:szCs w:val="22"/>
              </w:rPr>
            </w:pPr>
            <w:r>
              <w:rPr>
                <w:rStyle w:val="CharacterStyle3"/>
                <w:sz w:val="22"/>
                <w:szCs w:val="22"/>
              </w:rPr>
              <w:t>Desenvolver sua capacidade de formulação e interpretação de situações matemáticas;</w:t>
            </w:r>
          </w:p>
          <w:p w:rsidR="00874BD1" w:rsidRDefault="00874BD1" w:rsidP="00874BD1">
            <w:pPr>
              <w:pStyle w:val="Style5"/>
              <w:numPr>
                <w:ilvl w:val="0"/>
                <w:numId w:val="5"/>
              </w:numPr>
              <w:adjustRightInd/>
              <w:rPr>
                <w:rStyle w:val="CharacterStyle3"/>
                <w:sz w:val="22"/>
                <w:szCs w:val="22"/>
              </w:rPr>
            </w:pPr>
            <w:r>
              <w:rPr>
                <w:rStyle w:val="CharacterStyle3"/>
                <w:sz w:val="22"/>
                <w:szCs w:val="22"/>
              </w:rPr>
              <w:t>Desenvolver seu espírito criativo;</w:t>
            </w:r>
          </w:p>
          <w:p w:rsidR="00874BD1" w:rsidRDefault="00874BD1" w:rsidP="00874BD1">
            <w:pPr>
              <w:pStyle w:val="Style5"/>
              <w:numPr>
                <w:ilvl w:val="0"/>
                <w:numId w:val="5"/>
              </w:numPr>
              <w:adjustRightInd/>
            </w:pPr>
            <w:r>
              <w:rPr>
                <w:sz w:val="22"/>
                <w:szCs w:val="22"/>
              </w:rPr>
              <w:t>Perceber e compreender o inter-relacionamento das diversas áreas da Matemática apresentadas ao longo do curso;</w:t>
            </w:r>
          </w:p>
          <w:p w:rsidR="00874BD1" w:rsidRDefault="00874BD1" w:rsidP="00874BD1">
            <w:pPr>
              <w:pStyle w:val="Style5"/>
              <w:numPr>
                <w:ilvl w:val="0"/>
                <w:numId w:val="5"/>
              </w:numPr>
              <w:adjustRightInd/>
              <w:rPr>
                <w:rStyle w:val="CharacterStyle3"/>
                <w:sz w:val="22"/>
                <w:szCs w:val="22"/>
              </w:rPr>
            </w:pPr>
            <w:r>
              <w:rPr>
                <w:rStyle w:val="CharacterStyle3"/>
                <w:sz w:val="22"/>
                <w:szCs w:val="22"/>
              </w:rPr>
              <w:t>Organizar, comparar e aplicar os conhecimentos adquiridos;</w:t>
            </w:r>
          </w:p>
          <w:p w:rsidR="00874BD1" w:rsidRDefault="00874BD1" w:rsidP="00874BD1">
            <w:pPr>
              <w:pStyle w:val="Style5"/>
              <w:numPr>
                <w:ilvl w:val="0"/>
                <w:numId w:val="5"/>
              </w:numPr>
              <w:adjustRightInd/>
              <w:rPr>
                <w:rStyle w:val="CharacterStyle3"/>
                <w:sz w:val="22"/>
                <w:szCs w:val="22"/>
              </w:rPr>
            </w:pPr>
            <w:r>
              <w:rPr>
                <w:rStyle w:val="CharacterStyle3"/>
                <w:sz w:val="22"/>
                <w:szCs w:val="22"/>
              </w:rPr>
              <w:t>Incentivar o aluno ao uso da biblioteca.</w:t>
            </w:r>
          </w:p>
          <w:p w:rsidR="00874BD1" w:rsidRDefault="00874BD1" w:rsidP="00874BD1">
            <w:pPr>
              <w:pStyle w:val="Style5"/>
              <w:adjustRightInd/>
              <w:spacing w:before="216" w:line="288" w:lineRule="auto"/>
              <w:rPr>
                <w:rStyle w:val="CharacterStyle3"/>
                <w:b/>
                <w:bCs/>
                <w:sz w:val="22"/>
                <w:szCs w:val="22"/>
              </w:rPr>
            </w:pPr>
            <w:r>
              <w:rPr>
                <w:rStyle w:val="CharacterStyle3"/>
                <w:b/>
                <w:bCs/>
                <w:sz w:val="22"/>
                <w:szCs w:val="22"/>
              </w:rPr>
              <w:t xml:space="preserve">OBJETIVOS ESPECÍFICOS: </w:t>
            </w:r>
          </w:p>
          <w:p w:rsidR="00874BD1" w:rsidRDefault="00874BD1" w:rsidP="00874BD1">
            <w:pPr>
              <w:pStyle w:val="Style5"/>
              <w:adjustRightInd/>
              <w:spacing w:before="216" w:line="288" w:lineRule="auto"/>
              <w:rPr>
                <w:rStyle w:val="CharacterStyle3"/>
                <w:sz w:val="22"/>
                <w:szCs w:val="22"/>
              </w:rPr>
            </w:pPr>
            <w:r>
              <w:rPr>
                <w:rStyle w:val="CharacterStyle3"/>
                <w:sz w:val="22"/>
                <w:szCs w:val="22"/>
              </w:rPr>
              <w:t>Propiciar ao aluno condições de:</w:t>
            </w:r>
          </w:p>
          <w:p w:rsidR="00874BD1" w:rsidRDefault="00874BD1" w:rsidP="00874BD1">
            <w:pPr>
              <w:pStyle w:val="Style5"/>
              <w:numPr>
                <w:ilvl w:val="0"/>
                <w:numId w:val="6"/>
              </w:numPr>
              <w:adjustRightInd/>
              <w:rPr>
                <w:rStyle w:val="CharacterStyle3"/>
                <w:sz w:val="22"/>
                <w:szCs w:val="22"/>
              </w:rPr>
            </w:pPr>
            <w:r>
              <w:rPr>
                <w:rStyle w:val="CharacterStyle3"/>
                <w:sz w:val="22"/>
                <w:szCs w:val="22"/>
              </w:rPr>
              <w:t>Dominar o conceito de integral e suas aplicações;</w:t>
            </w:r>
          </w:p>
          <w:p w:rsidR="00874BD1" w:rsidRDefault="00874BD1" w:rsidP="00874BD1">
            <w:pPr>
              <w:pStyle w:val="Style5"/>
              <w:numPr>
                <w:ilvl w:val="0"/>
                <w:numId w:val="6"/>
              </w:numPr>
              <w:adjustRightInd/>
              <w:spacing w:before="36"/>
              <w:rPr>
                <w:rStyle w:val="CharacterStyle3"/>
                <w:sz w:val="22"/>
                <w:szCs w:val="22"/>
              </w:rPr>
            </w:pPr>
            <w:r>
              <w:rPr>
                <w:rStyle w:val="CharacterStyle3"/>
                <w:sz w:val="22"/>
                <w:szCs w:val="22"/>
              </w:rPr>
              <w:t>Dominar e utilizar os conceitos de séries numéricas e séries de potências.</w:t>
            </w:r>
          </w:p>
          <w:p w:rsidR="00AE2EAF" w:rsidRDefault="00AE2EAF" w:rsidP="00874BD1">
            <w:pPr>
              <w:pStyle w:val="Corpodetexto"/>
              <w:spacing w:after="0" w:line="200" w:lineRule="atLeast"/>
              <w:rPr>
                <w:b/>
                <w:color w:val="000000"/>
                <w:sz w:val="18"/>
              </w:rPr>
            </w:pPr>
          </w:p>
        </w:tc>
      </w:tr>
      <w:tr w:rsidR="00AE2EAF">
        <w:tc>
          <w:tcPr>
            <w:tcW w:w="10400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E2EAF" w:rsidRDefault="00AE2EAF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CONTEÚDO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PROGRAMÁTICO</w:t>
            </w:r>
          </w:p>
        </w:tc>
      </w:tr>
      <w:tr w:rsidR="00AE2EAF">
        <w:tc>
          <w:tcPr>
            <w:tcW w:w="10400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EAF" w:rsidRDefault="00AE2EAF">
            <w:pPr>
              <w:snapToGrid w:val="0"/>
              <w:rPr>
                <w:b/>
                <w:sz w:val="18"/>
              </w:rPr>
            </w:pPr>
          </w:p>
          <w:p w:rsidR="00AE2EAF" w:rsidRDefault="00AE2EAF">
            <w:r>
              <w:t>1</w:t>
            </w:r>
            <w:r>
              <w:rPr>
                <w:rFonts w:cs="Times New Roman"/>
              </w:rPr>
              <w:t xml:space="preserve"> </w:t>
            </w:r>
            <w:r>
              <w:t>-</w:t>
            </w:r>
            <w:r>
              <w:rPr>
                <w:rFonts w:cs="Times New Roman"/>
              </w:rPr>
              <w:t xml:space="preserve"> </w:t>
            </w:r>
            <w:r>
              <w:t>O</w:t>
            </w:r>
            <w:r>
              <w:rPr>
                <w:rFonts w:cs="Times New Roman"/>
              </w:rPr>
              <w:t xml:space="preserve"> </w:t>
            </w:r>
            <w:r>
              <w:t>CONCEITO</w:t>
            </w:r>
            <w:r>
              <w:rPr>
                <w:rFonts w:cs="Times New Roman"/>
              </w:rPr>
              <w:t xml:space="preserve"> </w:t>
            </w:r>
            <w:r>
              <w:t>DE</w:t>
            </w:r>
            <w:r>
              <w:rPr>
                <w:rFonts w:cs="Times New Roman"/>
              </w:rPr>
              <w:t xml:space="preserve"> </w:t>
            </w:r>
            <w:r>
              <w:t>INTEGRAL</w:t>
            </w:r>
          </w:p>
          <w:p w:rsidR="00AE2EAF" w:rsidRDefault="00AE2EAF">
            <w:r>
              <w:t>1.1.</w:t>
            </w:r>
            <w:r>
              <w:rPr>
                <w:rFonts w:cs="Times New Roman"/>
              </w:rPr>
              <w:t xml:space="preserve"> </w:t>
            </w:r>
            <w:r>
              <w:t>Motivação</w:t>
            </w:r>
            <w:r>
              <w:rPr>
                <w:rFonts w:cs="Times New Roman"/>
              </w:rPr>
              <w:t xml:space="preserve"> </w:t>
            </w:r>
            <w:r>
              <w:t>histórica</w:t>
            </w:r>
            <w:r>
              <w:rPr>
                <w:rFonts w:cs="Times New Roman"/>
              </w:rPr>
              <w:t xml:space="preserve"> </w:t>
            </w:r>
            <w:r>
              <w:t>sobre</w:t>
            </w:r>
            <w:r>
              <w:rPr>
                <w:rFonts w:cs="Times New Roman"/>
              </w:rPr>
              <w:t xml:space="preserve"> </w:t>
            </w:r>
            <w:r>
              <w:t>áreas</w:t>
            </w:r>
          </w:p>
          <w:p w:rsidR="00AE2EAF" w:rsidRDefault="00AE2EAF">
            <w:r>
              <w:t>1.2.</w:t>
            </w:r>
            <w:r>
              <w:rPr>
                <w:rFonts w:cs="Times New Roman"/>
              </w:rPr>
              <w:t xml:space="preserve"> </w:t>
            </w:r>
            <w:r>
              <w:t>Somas</w:t>
            </w:r>
            <w:r>
              <w:rPr>
                <w:rFonts w:cs="Times New Roman"/>
              </w:rPr>
              <w:t xml:space="preserve"> </w:t>
            </w:r>
            <w:r>
              <w:t>inferiores</w:t>
            </w:r>
            <w:r>
              <w:rPr>
                <w:rFonts w:cs="Times New Roman"/>
              </w:rPr>
              <w:t xml:space="preserve"> </w:t>
            </w:r>
            <w:r>
              <w:t>e</w:t>
            </w:r>
            <w:r>
              <w:rPr>
                <w:rFonts w:cs="Times New Roman"/>
              </w:rPr>
              <w:t xml:space="preserve"> </w:t>
            </w:r>
            <w:r>
              <w:t>superiores</w:t>
            </w:r>
          </w:p>
          <w:p w:rsidR="00AE2EAF" w:rsidRDefault="00AE2EAF">
            <w:r>
              <w:t>1.3.</w:t>
            </w:r>
            <w:r>
              <w:rPr>
                <w:rFonts w:cs="Times New Roman"/>
              </w:rPr>
              <w:t xml:space="preserve"> </w:t>
            </w:r>
            <w:r>
              <w:t>Definição</w:t>
            </w:r>
            <w:r>
              <w:rPr>
                <w:rFonts w:cs="Times New Roman"/>
              </w:rPr>
              <w:t xml:space="preserve"> </w:t>
            </w:r>
            <w:r>
              <w:t>e</w:t>
            </w:r>
            <w:r>
              <w:rPr>
                <w:rFonts w:cs="Times New Roman"/>
              </w:rPr>
              <w:t xml:space="preserve"> </w:t>
            </w:r>
            <w:r>
              <w:t>propriedades</w:t>
            </w:r>
            <w:r>
              <w:rPr>
                <w:rFonts w:cs="Times New Roman"/>
              </w:rPr>
              <w:t xml:space="preserve"> </w:t>
            </w:r>
            <w:r>
              <w:t>das</w:t>
            </w:r>
            <w:r>
              <w:rPr>
                <w:rFonts w:cs="Times New Roman"/>
              </w:rPr>
              <w:t xml:space="preserve"> </w:t>
            </w:r>
            <w:proofErr w:type="gramStart"/>
            <w:r>
              <w:t>integrais</w:t>
            </w:r>
            <w:r>
              <w:rPr>
                <w:rFonts w:cs="Times New Roman"/>
              </w:rPr>
              <w:t xml:space="preserve"> </w:t>
            </w:r>
            <w:r>
              <w:t>inferior</w:t>
            </w:r>
            <w:proofErr w:type="gramEnd"/>
            <w:r>
              <w:rPr>
                <w:rFonts w:cs="Times New Roman"/>
              </w:rPr>
              <w:t xml:space="preserve"> </w:t>
            </w:r>
            <w:r>
              <w:t>e</w:t>
            </w:r>
            <w:r>
              <w:rPr>
                <w:rFonts w:cs="Times New Roman"/>
              </w:rPr>
              <w:t xml:space="preserve"> </w:t>
            </w:r>
            <w:r>
              <w:t>superior</w:t>
            </w:r>
          </w:p>
          <w:p w:rsidR="00AE2EAF" w:rsidRDefault="00AE2EAF">
            <w:r>
              <w:t>1.4.</w:t>
            </w:r>
            <w:r>
              <w:rPr>
                <w:rFonts w:cs="Times New Roman"/>
              </w:rPr>
              <w:t xml:space="preserve"> </w:t>
            </w:r>
            <w:r>
              <w:t>Funções</w:t>
            </w:r>
            <w:r>
              <w:rPr>
                <w:rFonts w:cs="Times New Roman"/>
              </w:rPr>
              <w:t xml:space="preserve"> </w:t>
            </w:r>
            <w:r>
              <w:t>integráveis</w:t>
            </w:r>
          </w:p>
          <w:p w:rsidR="00AE2EAF" w:rsidRDefault="00AE2EAF">
            <w:r>
              <w:t>1.5.</w:t>
            </w:r>
            <w:r>
              <w:rPr>
                <w:rFonts w:cs="Times New Roman"/>
              </w:rPr>
              <w:t xml:space="preserve"> </w:t>
            </w:r>
            <w:r>
              <w:t>Somas</w:t>
            </w:r>
            <w:r>
              <w:rPr>
                <w:rFonts w:cs="Times New Roman"/>
              </w:rPr>
              <w:t xml:space="preserve"> </w:t>
            </w:r>
            <w:r>
              <w:t>de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t>Riemann</w:t>
            </w:r>
            <w:proofErr w:type="spellEnd"/>
          </w:p>
          <w:p w:rsidR="00AE2EAF" w:rsidRDefault="00AE2EAF">
            <w:r>
              <w:lastRenderedPageBreak/>
              <w:t>1.6.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t>Integrabilidade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t>das</w:t>
            </w:r>
            <w:r>
              <w:rPr>
                <w:rFonts w:cs="Times New Roman"/>
              </w:rPr>
              <w:t xml:space="preserve"> </w:t>
            </w:r>
            <w:r>
              <w:t>funções</w:t>
            </w:r>
            <w:r>
              <w:rPr>
                <w:rFonts w:cs="Times New Roman"/>
              </w:rPr>
              <w:t xml:space="preserve"> </w:t>
            </w:r>
            <w:r>
              <w:t>contínuas</w:t>
            </w:r>
            <w:r>
              <w:rPr>
                <w:rFonts w:cs="Times New Roman"/>
              </w:rPr>
              <w:t xml:space="preserve"> </w:t>
            </w:r>
            <w:r>
              <w:t>e</w:t>
            </w:r>
            <w:r>
              <w:rPr>
                <w:rFonts w:cs="Times New Roman"/>
              </w:rPr>
              <w:t xml:space="preserve"> </w:t>
            </w:r>
            <w:r>
              <w:t>contínuas</w:t>
            </w:r>
            <w:r>
              <w:rPr>
                <w:rFonts w:cs="Times New Roman"/>
              </w:rPr>
              <w:t xml:space="preserve"> </w:t>
            </w:r>
            <w:r>
              <w:t>por</w:t>
            </w:r>
            <w:r>
              <w:rPr>
                <w:rFonts w:cs="Times New Roman"/>
              </w:rPr>
              <w:t xml:space="preserve"> </w:t>
            </w:r>
            <w:r>
              <w:t>partes</w:t>
            </w:r>
          </w:p>
          <w:p w:rsidR="00AE2EAF" w:rsidRDefault="00AE2EAF">
            <w:r>
              <w:t>1.7.</w:t>
            </w:r>
            <w:r>
              <w:rPr>
                <w:rFonts w:cs="Times New Roman"/>
              </w:rPr>
              <w:t xml:space="preserve"> </w:t>
            </w:r>
            <w:r>
              <w:t>Propriedades</w:t>
            </w:r>
            <w:r>
              <w:rPr>
                <w:rFonts w:cs="Times New Roman"/>
              </w:rPr>
              <w:t xml:space="preserve"> </w:t>
            </w:r>
            <w:r>
              <w:t>da</w:t>
            </w:r>
            <w:r>
              <w:rPr>
                <w:rFonts w:cs="Times New Roman"/>
              </w:rPr>
              <w:t xml:space="preserve"> </w:t>
            </w:r>
            <w:r>
              <w:t>integral</w:t>
            </w:r>
          </w:p>
          <w:p w:rsidR="00AE2EAF" w:rsidRDefault="00AE2EAF"/>
          <w:p w:rsidR="00AE2EAF" w:rsidRDefault="00AE2EAF">
            <w:proofErr w:type="gramStart"/>
            <w:r>
              <w:t>2</w:t>
            </w:r>
            <w:r>
              <w:rPr>
                <w:rFonts w:cs="Times New Roman"/>
              </w:rPr>
              <w:t xml:space="preserve"> </w:t>
            </w:r>
            <w:r>
              <w:t>-</w:t>
            </w:r>
            <w:r>
              <w:rPr>
                <w:rFonts w:cs="Times New Roman"/>
              </w:rPr>
              <w:t xml:space="preserve"> </w:t>
            </w:r>
            <w:r>
              <w:t>TEOREMA</w:t>
            </w:r>
            <w:proofErr w:type="gramEnd"/>
            <w:r>
              <w:rPr>
                <w:rFonts w:cs="Times New Roman"/>
              </w:rPr>
              <w:t xml:space="preserve"> </w:t>
            </w:r>
            <w:r>
              <w:t>FUNDAMENTAL</w:t>
            </w:r>
            <w:r>
              <w:rPr>
                <w:rFonts w:cs="Times New Roman"/>
              </w:rPr>
              <w:t xml:space="preserve"> </w:t>
            </w:r>
            <w:r>
              <w:t>DO</w:t>
            </w:r>
            <w:r>
              <w:rPr>
                <w:rFonts w:cs="Times New Roman"/>
              </w:rPr>
              <w:t xml:space="preserve"> </w:t>
            </w:r>
            <w:r>
              <w:t>CÁLCULO</w:t>
            </w:r>
          </w:p>
          <w:p w:rsidR="00AE2EAF" w:rsidRDefault="00AE2EAF">
            <w:r>
              <w:t>2.1.</w:t>
            </w:r>
            <w:r>
              <w:rPr>
                <w:rFonts w:cs="Times New Roman"/>
              </w:rPr>
              <w:t xml:space="preserve"> </w:t>
            </w:r>
            <w:r>
              <w:t>Definição</w:t>
            </w:r>
            <w:r>
              <w:rPr>
                <w:rFonts w:cs="Times New Roman"/>
              </w:rPr>
              <w:t xml:space="preserve"> </w:t>
            </w:r>
            <w:r>
              <w:t>de</w:t>
            </w:r>
            <w:r>
              <w:rPr>
                <w:rFonts w:cs="Times New Roman"/>
              </w:rPr>
              <w:t xml:space="preserve"> </w:t>
            </w:r>
            <w:r>
              <w:t>primitiva</w:t>
            </w:r>
          </w:p>
          <w:p w:rsidR="00AE2EAF" w:rsidRDefault="00AE2EAF">
            <w:r>
              <w:t>2.2.</w:t>
            </w:r>
            <w:r>
              <w:rPr>
                <w:rFonts w:cs="Times New Roman"/>
              </w:rPr>
              <w:t xml:space="preserve"> </w:t>
            </w:r>
            <w:r>
              <w:t>Teorema</w:t>
            </w:r>
            <w:r>
              <w:rPr>
                <w:rFonts w:cs="Times New Roman"/>
              </w:rPr>
              <w:t xml:space="preserve"> </w:t>
            </w:r>
            <w:r>
              <w:t>fundamental</w:t>
            </w:r>
            <w:r>
              <w:rPr>
                <w:rFonts w:cs="Times New Roman"/>
              </w:rPr>
              <w:t xml:space="preserve"> </w:t>
            </w:r>
            <w:r>
              <w:t>do</w:t>
            </w:r>
            <w:r>
              <w:rPr>
                <w:rFonts w:cs="Times New Roman"/>
              </w:rPr>
              <w:t xml:space="preserve"> </w:t>
            </w:r>
            <w:r>
              <w:t>cálculo</w:t>
            </w:r>
          </w:p>
          <w:p w:rsidR="00AE2EAF" w:rsidRDefault="00AE2EAF">
            <w:r>
              <w:t>2.3.</w:t>
            </w:r>
            <w:r>
              <w:rPr>
                <w:rFonts w:cs="Times New Roman"/>
              </w:rPr>
              <w:t xml:space="preserve"> </w:t>
            </w:r>
            <w:r>
              <w:t>Fórmula</w:t>
            </w:r>
            <w:r>
              <w:rPr>
                <w:rFonts w:cs="Times New Roman"/>
              </w:rPr>
              <w:t xml:space="preserve"> </w:t>
            </w:r>
            <w:r>
              <w:t>de</w:t>
            </w:r>
            <w:r>
              <w:rPr>
                <w:rFonts w:cs="Times New Roman"/>
              </w:rPr>
              <w:t xml:space="preserve"> </w:t>
            </w:r>
            <w:r>
              <w:t>mudança</w:t>
            </w:r>
            <w:r>
              <w:rPr>
                <w:rFonts w:cs="Times New Roman"/>
              </w:rPr>
              <w:t xml:space="preserve"> </w:t>
            </w:r>
            <w:r>
              <w:t>de</w:t>
            </w:r>
            <w:r>
              <w:rPr>
                <w:rFonts w:cs="Times New Roman"/>
              </w:rPr>
              <w:t xml:space="preserve"> </w:t>
            </w:r>
            <w:r>
              <w:t>variáveis</w:t>
            </w:r>
          </w:p>
          <w:p w:rsidR="00AE2EAF" w:rsidRDefault="00AE2EAF">
            <w:r>
              <w:t>2.4.</w:t>
            </w:r>
            <w:r>
              <w:rPr>
                <w:rFonts w:cs="Times New Roman"/>
              </w:rPr>
              <w:t xml:space="preserve"> </w:t>
            </w:r>
            <w:r>
              <w:t>Integração</w:t>
            </w:r>
            <w:r>
              <w:rPr>
                <w:rFonts w:cs="Times New Roman"/>
              </w:rPr>
              <w:t xml:space="preserve"> </w:t>
            </w:r>
            <w:r>
              <w:t>por</w:t>
            </w:r>
            <w:r>
              <w:rPr>
                <w:rFonts w:cs="Times New Roman"/>
              </w:rPr>
              <w:t xml:space="preserve"> </w:t>
            </w:r>
            <w:r>
              <w:t>partes</w:t>
            </w:r>
          </w:p>
          <w:p w:rsidR="00AE2EAF" w:rsidRDefault="00AE2EAF">
            <w:r>
              <w:t>2.5.</w:t>
            </w:r>
            <w:r>
              <w:rPr>
                <w:rFonts w:cs="Times New Roman"/>
              </w:rPr>
              <w:t xml:space="preserve"> </w:t>
            </w:r>
            <w:r>
              <w:t>Extensões</w:t>
            </w:r>
            <w:r>
              <w:rPr>
                <w:rFonts w:cs="Times New Roman"/>
              </w:rPr>
              <w:t xml:space="preserve"> </w:t>
            </w:r>
            <w:r>
              <w:t>do</w:t>
            </w:r>
            <w:r>
              <w:rPr>
                <w:rFonts w:cs="Times New Roman"/>
              </w:rPr>
              <w:t xml:space="preserve"> </w:t>
            </w:r>
            <w:r>
              <w:t>conceito</w:t>
            </w:r>
            <w:r>
              <w:rPr>
                <w:rFonts w:cs="Times New Roman"/>
              </w:rPr>
              <w:t xml:space="preserve"> </w:t>
            </w:r>
            <w:r>
              <w:t>de</w:t>
            </w:r>
            <w:r>
              <w:rPr>
                <w:rFonts w:cs="Times New Roman"/>
              </w:rPr>
              <w:t xml:space="preserve"> </w:t>
            </w:r>
            <w:r>
              <w:t>Integral</w:t>
            </w:r>
            <w:r>
              <w:rPr>
                <w:rFonts w:cs="Times New Roman"/>
              </w:rPr>
              <w:t xml:space="preserve"> </w:t>
            </w:r>
            <w:r>
              <w:t>(Integrais</w:t>
            </w:r>
            <w:r>
              <w:rPr>
                <w:rFonts w:cs="Times New Roman"/>
              </w:rPr>
              <w:t xml:space="preserve"> </w:t>
            </w:r>
            <w:r>
              <w:t>impróprias)</w:t>
            </w:r>
          </w:p>
          <w:p w:rsidR="00AE2EAF" w:rsidRDefault="00AE2EAF"/>
          <w:p w:rsidR="00AE2EAF" w:rsidRDefault="00AE2EAF">
            <w:r>
              <w:t>3</w:t>
            </w:r>
            <w:r>
              <w:rPr>
                <w:rFonts w:cs="Times New Roman"/>
              </w:rPr>
              <w:t xml:space="preserve"> </w:t>
            </w:r>
            <w:r>
              <w:t>-</w:t>
            </w:r>
            <w:r>
              <w:rPr>
                <w:rFonts w:cs="Times New Roman"/>
              </w:rPr>
              <w:t xml:space="preserve"> </w:t>
            </w:r>
            <w:r>
              <w:t>TÉCNICAS</w:t>
            </w:r>
            <w:r>
              <w:rPr>
                <w:rFonts w:cs="Times New Roman"/>
              </w:rPr>
              <w:t xml:space="preserve"> </w:t>
            </w:r>
            <w:r>
              <w:t>DE</w:t>
            </w:r>
            <w:r>
              <w:rPr>
                <w:rFonts w:cs="Times New Roman"/>
              </w:rPr>
              <w:t xml:space="preserve"> </w:t>
            </w:r>
            <w:r>
              <w:t>INTEGRAÇÃO</w:t>
            </w:r>
          </w:p>
          <w:p w:rsidR="00AE2EAF" w:rsidRDefault="00AE2EAF">
            <w:r>
              <w:t>3.1.</w:t>
            </w:r>
            <w:r>
              <w:rPr>
                <w:rFonts w:cs="Times New Roman"/>
              </w:rPr>
              <w:t xml:space="preserve"> </w:t>
            </w:r>
            <w:r>
              <w:t>Integrais</w:t>
            </w:r>
            <w:r>
              <w:rPr>
                <w:rFonts w:cs="Times New Roman"/>
              </w:rPr>
              <w:t xml:space="preserve"> </w:t>
            </w:r>
            <w:r>
              <w:t>de</w:t>
            </w:r>
            <w:r>
              <w:rPr>
                <w:rFonts w:cs="Times New Roman"/>
              </w:rPr>
              <w:t xml:space="preserve"> </w:t>
            </w:r>
            <w:r>
              <w:t>funções</w:t>
            </w:r>
            <w:r>
              <w:rPr>
                <w:rFonts w:cs="Times New Roman"/>
              </w:rPr>
              <w:t xml:space="preserve"> </w:t>
            </w:r>
            <w:r>
              <w:t>trigonométricas</w:t>
            </w:r>
          </w:p>
          <w:p w:rsidR="00AE2EAF" w:rsidRDefault="00AE2EAF">
            <w:r>
              <w:t>3.2.</w:t>
            </w:r>
            <w:r>
              <w:rPr>
                <w:rFonts w:cs="Times New Roman"/>
              </w:rPr>
              <w:t xml:space="preserve"> </w:t>
            </w:r>
            <w:r>
              <w:t>Integrais</w:t>
            </w:r>
            <w:r>
              <w:rPr>
                <w:rFonts w:cs="Times New Roman"/>
              </w:rPr>
              <w:t xml:space="preserve"> </w:t>
            </w:r>
            <w:r>
              <w:t>por</w:t>
            </w:r>
            <w:r>
              <w:rPr>
                <w:rFonts w:cs="Times New Roman"/>
              </w:rPr>
              <w:t xml:space="preserve"> </w:t>
            </w:r>
            <w:r>
              <w:t>substituição</w:t>
            </w:r>
            <w:r>
              <w:rPr>
                <w:rFonts w:cs="Times New Roman"/>
              </w:rPr>
              <w:t xml:space="preserve"> </w:t>
            </w:r>
            <w:r>
              <w:t>trigonométrica</w:t>
            </w:r>
          </w:p>
          <w:p w:rsidR="00AE2EAF" w:rsidRDefault="00AE2EAF">
            <w:r>
              <w:t>3.3.</w:t>
            </w:r>
            <w:r>
              <w:rPr>
                <w:rFonts w:cs="Times New Roman"/>
              </w:rPr>
              <w:t xml:space="preserve"> </w:t>
            </w:r>
            <w:r>
              <w:t>Integração</w:t>
            </w:r>
            <w:r>
              <w:rPr>
                <w:rFonts w:cs="Times New Roman"/>
              </w:rPr>
              <w:t xml:space="preserve"> </w:t>
            </w:r>
            <w:r>
              <w:t>de</w:t>
            </w:r>
            <w:r>
              <w:rPr>
                <w:rFonts w:cs="Times New Roman"/>
              </w:rPr>
              <w:t xml:space="preserve"> </w:t>
            </w:r>
            <w:r>
              <w:t>funções</w:t>
            </w:r>
            <w:r>
              <w:rPr>
                <w:rFonts w:cs="Times New Roman"/>
              </w:rPr>
              <w:t xml:space="preserve"> </w:t>
            </w:r>
            <w:r>
              <w:t>racionais</w:t>
            </w:r>
            <w:r>
              <w:rPr>
                <w:rFonts w:cs="Times New Roman"/>
              </w:rPr>
              <w:t xml:space="preserve"> </w:t>
            </w:r>
            <w:r>
              <w:t>por</w:t>
            </w:r>
            <w:r>
              <w:rPr>
                <w:rFonts w:cs="Times New Roman"/>
              </w:rPr>
              <w:t xml:space="preserve"> </w:t>
            </w:r>
            <w:r>
              <w:t>frações</w:t>
            </w:r>
            <w:r>
              <w:rPr>
                <w:rFonts w:cs="Times New Roman"/>
              </w:rPr>
              <w:t xml:space="preserve"> </w:t>
            </w:r>
            <w:r>
              <w:t>parciais</w:t>
            </w:r>
          </w:p>
          <w:p w:rsidR="00874BD1" w:rsidRDefault="00874BD1">
            <w:r>
              <w:t>3.4. Integração de funções racionais de seno e cosseno</w:t>
            </w:r>
          </w:p>
          <w:p w:rsidR="00AE2EAF" w:rsidRDefault="00AE2EAF"/>
          <w:p w:rsidR="00AE2EAF" w:rsidRDefault="00AE2EAF">
            <w:r>
              <w:t>4</w:t>
            </w:r>
            <w:r>
              <w:rPr>
                <w:rFonts w:cs="Times New Roman"/>
              </w:rPr>
              <w:t xml:space="preserve"> </w:t>
            </w:r>
            <w:r>
              <w:t>-</w:t>
            </w:r>
            <w:r>
              <w:rPr>
                <w:rFonts w:cs="Times New Roman"/>
              </w:rPr>
              <w:t xml:space="preserve"> </w:t>
            </w:r>
            <w:r>
              <w:t>APLICAÇÕES</w:t>
            </w:r>
            <w:r>
              <w:rPr>
                <w:rFonts w:cs="Times New Roman"/>
              </w:rPr>
              <w:t xml:space="preserve"> </w:t>
            </w:r>
            <w:r>
              <w:t>DA</w:t>
            </w:r>
            <w:r>
              <w:rPr>
                <w:rFonts w:cs="Times New Roman"/>
              </w:rPr>
              <w:t xml:space="preserve"> </w:t>
            </w:r>
            <w:r>
              <w:t>INTEGRAL</w:t>
            </w:r>
          </w:p>
          <w:p w:rsidR="00AE2EAF" w:rsidRDefault="00AE2EAF">
            <w:r>
              <w:t>4.1.</w:t>
            </w:r>
            <w:r>
              <w:rPr>
                <w:rFonts w:cs="Times New Roman"/>
              </w:rPr>
              <w:t xml:space="preserve"> </w:t>
            </w:r>
            <w:r>
              <w:t>Cálculo</w:t>
            </w:r>
            <w:r>
              <w:rPr>
                <w:rFonts w:cs="Times New Roman"/>
              </w:rPr>
              <w:t xml:space="preserve"> </w:t>
            </w:r>
            <w:r>
              <w:t>de</w:t>
            </w:r>
            <w:r>
              <w:rPr>
                <w:rFonts w:cs="Times New Roman"/>
              </w:rPr>
              <w:t xml:space="preserve"> </w:t>
            </w:r>
            <w:r>
              <w:t>área</w:t>
            </w:r>
          </w:p>
          <w:p w:rsidR="00AE2EAF" w:rsidRDefault="00AE2EAF">
            <w:r>
              <w:t>4.2.</w:t>
            </w:r>
            <w:r>
              <w:rPr>
                <w:rFonts w:cs="Times New Roman"/>
              </w:rPr>
              <w:t xml:space="preserve"> </w:t>
            </w:r>
            <w:r>
              <w:t>Comprimento</w:t>
            </w:r>
            <w:r>
              <w:rPr>
                <w:rFonts w:cs="Times New Roman"/>
              </w:rPr>
              <w:t xml:space="preserve"> </w:t>
            </w:r>
            <w:r>
              <w:t>de</w:t>
            </w:r>
            <w:r>
              <w:rPr>
                <w:rFonts w:cs="Times New Roman"/>
              </w:rPr>
              <w:t xml:space="preserve"> </w:t>
            </w:r>
            <w:r>
              <w:t>arco</w:t>
            </w:r>
          </w:p>
          <w:p w:rsidR="00AE2EAF" w:rsidRDefault="00AE2EAF">
            <w:r>
              <w:t>4.3.</w:t>
            </w:r>
            <w:r>
              <w:rPr>
                <w:rFonts w:cs="Times New Roman"/>
              </w:rPr>
              <w:t xml:space="preserve"> </w:t>
            </w:r>
            <w:r>
              <w:t>Volume</w:t>
            </w:r>
            <w:r>
              <w:rPr>
                <w:rFonts w:cs="Times New Roman"/>
              </w:rPr>
              <w:t xml:space="preserve"> </w:t>
            </w:r>
            <w:r>
              <w:t>de</w:t>
            </w:r>
            <w:r>
              <w:rPr>
                <w:rFonts w:cs="Times New Roman"/>
              </w:rPr>
              <w:t xml:space="preserve"> </w:t>
            </w:r>
            <w:r>
              <w:t>sólidos</w:t>
            </w:r>
            <w:r>
              <w:rPr>
                <w:rFonts w:cs="Times New Roman"/>
              </w:rPr>
              <w:t xml:space="preserve"> </w:t>
            </w:r>
            <w:r>
              <w:t>de</w:t>
            </w:r>
            <w:r>
              <w:rPr>
                <w:rFonts w:cs="Times New Roman"/>
              </w:rPr>
              <w:t xml:space="preserve"> </w:t>
            </w:r>
            <w:r>
              <w:t>revolução</w:t>
            </w:r>
          </w:p>
          <w:p w:rsidR="00AE2EAF" w:rsidRDefault="00AE2EAF">
            <w:r>
              <w:t>4.4.</w:t>
            </w:r>
            <w:r>
              <w:rPr>
                <w:rFonts w:cs="Times New Roman"/>
              </w:rPr>
              <w:t xml:space="preserve"> </w:t>
            </w:r>
            <w:r>
              <w:t>Área</w:t>
            </w:r>
            <w:r>
              <w:rPr>
                <w:rFonts w:cs="Times New Roman"/>
              </w:rPr>
              <w:t xml:space="preserve"> </w:t>
            </w:r>
            <w:r>
              <w:t>de</w:t>
            </w:r>
            <w:r>
              <w:rPr>
                <w:rFonts w:cs="Times New Roman"/>
              </w:rPr>
              <w:t xml:space="preserve"> </w:t>
            </w:r>
            <w:r>
              <w:t>superfícies</w:t>
            </w:r>
            <w:r>
              <w:rPr>
                <w:rFonts w:cs="Times New Roman"/>
              </w:rPr>
              <w:t xml:space="preserve"> </w:t>
            </w:r>
            <w:r>
              <w:t>de</w:t>
            </w:r>
            <w:r>
              <w:rPr>
                <w:rFonts w:cs="Times New Roman"/>
              </w:rPr>
              <w:t xml:space="preserve"> </w:t>
            </w:r>
            <w:r>
              <w:t>revolução</w:t>
            </w:r>
          </w:p>
          <w:p w:rsidR="00AE2EAF" w:rsidRDefault="00AE2EAF">
            <w:r>
              <w:t>4.5.</w:t>
            </w:r>
            <w:r>
              <w:rPr>
                <w:rFonts w:cs="Times New Roman"/>
              </w:rPr>
              <w:t xml:space="preserve"> </w:t>
            </w:r>
            <w:r>
              <w:t>Exemplos</w:t>
            </w:r>
            <w:r>
              <w:rPr>
                <w:rFonts w:cs="Times New Roman"/>
              </w:rPr>
              <w:t xml:space="preserve"> </w:t>
            </w:r>
            <w:r>
              <w:t>de</w:t>
            </w:r>
            <w:r>
              <w:rPr>
                <w:rFonts w:cs="Times New Roman"/>
              </w:rPr>
              <w:t xml:space="preserve"> </w:t>
            </w:r>
            <w:r>
              <w:t>aplicação</w:t>
            </w:r>
            <w:r>
              <w:rPr>
                <w:rFonts w:cs="Times New Roman"/>
              </w:rPr>
              <w:t xml:space="preserve"> </w:t>
            </w:r>
            <w:r>
              <w:t>da</w:t>
            </w:r>
            <w:r>
              <w:rPr>
                <w:rFonts w:cs="Times New Roman"/>
              </w:rPr>
              <w:t xml:space="preserve"> </w:t>
            </w:r>
            <w:r>
              <w:t>Integral</w:t>
            </w:r>
            <w:r>
              <w:rPr>
                <w:rFonts w:cs="Times New Roman"/>
              </w:rPr>
              <w:t xml:space="preserve"> </w:t>
            </w:r>
            <w:r>
              <w:t>na</w:t>
            </w:r>
            <w:r>
              <w:rPr>
                <w:rFonts w:cs="Times New Roman"/>
              </w:rPr>
              <w:t xml:space="preserve"> </w:t>
            </w:r>
            <w:r>
              <w:t>Física</w:t>
            </w:r>
          </w:p>
          <w:p w:rsidR="00AE2EAF" w:rsidRDefault="00AE2EAF">
            <w:proofErr w:type="gramStart"/>
            <w:r>
              <w:rPr>
                <w:rFonts w:cs="Times New Roman"/>
              </w:rPr>
              <w:t xml:space="preserve">4.6 </w:t>
            </w:r>
            <w:r>
              <w:t>Comprimento</w:t>
            </w:r>
            <w:proofErr w:type="gramEnd"/>
            <w:r>
              <w:rPr>
                <w:rFonts w:cs="Times New Roman"/>
              </w:rPr>
              <w:t xml:space="preserve"> </w:t>
            </w:r>
            <w:r>
              <w:t>de</w:t>
            </w:r>
            <w:r>
              <w:rPr>
                <w:rFonts w:cs="Times New Roman"/>
              </w:rPr>
              <w:t xml:space="preserve"> </w:t>
            </w:r>
            <w:r>
              <w:t>arco</w:t>
            </w:r>
            <w:r>
              <w:rPr>
                <w:rFonts w:cs="Times New Roman"/>
              </w:rPr>
              <w:t xml:space="preserve"> </w:t>
            </w:r>
            <w:r>
              <w:t>e</w:t>
            </w:r>
            <w:r>
              <w:rPr>
                <w:rFonts w:cs="Times New Roman"/>
              </w:rPr>
              <w:t xml:space="preserve"> </w:t>
            </w:r>
            <w:r>
              <w:t>cálculo</w:t>
            </w:r>
            <w:r>
              <w:rPr>
                <w:rFonts w:cs="Times New Roman"/>
              </w:rPr>
              <w:t xml:space="preserve"> </w:t>
            </w:r>
            <w:r>
              <w:t>de</w:t>
            </w:r>
            <w:r>
              <w:rPr>
                <w:rFonts w:cs="Times New Roman"/>
              </w:rPr>
              <w:t xml:space="preserve"> </w:t>
            </w:r>
            <w:r>
              <w:t>área</w:t>
            </w:r>
            <w:r>
              <w:rPr>
                <w:rFonts w:cs="Times New Roman"/>
              </w:rPr>
              <w:t xml:space="preserve"> </w:t>
            </w:r>
            <w:r>
              <w:t>em</w:t>
            </w:r>
            <w:r>
              <w:rPr>
                <w:rFonts w:cs="Times New Roman"/>
              </w:rPr>
              <w:t xml:space="preserve"> </w:t>
            </w:r>
            <w:r>
              <w:t>coordenadas</w:t>
            </w:r>
            <w:r>
              <w:rPr>
                <w:rFonts w:cs="Times New Roman"/>
              </w:rPr>
              <w:t xml:space="preserve"> </w:t>
            </w:r>
            <w:r>
              <w:t>polares</w:t>
            </w:r>
          </w:p>
          <w:p w:rsidR="00AE2EAF" w:rsidRDefault="00AE2EAF">
            <w:pPr>
              <w:tabs>
                <w:tab w:val="left" w:pos="1695"/>
              </w:tabs>
            </w:pPr>
          </w:p>
          <w:p w:rsidR="00AF2F7B" w:rsidRDefault="00AE2EAF" w:rsidP="00AF2F7B">
            <w:pPr>
              <w:tabs>
                <w:tab w:val="left" w:pos="1695"/>
              </w:tabs>
            </w:pPr>
            <w:r>
              <w:t>5 – A FUNÇÃO LOGARÍTMO E A EXPONENCIAL</w:t>
            </w:r>
          </w:p>
          <w:p w:rsidR="00AF2F7B" w:rsidRPr="00AF2F7B" w:rsidRDefault="00AF2F7B" w:rsidP="00AF2F7B">
            <w:pPr>
              <w:tabs>
                <w:tab w:val="left" w:pos="1695"/>
              </w:tabs>
              <w:rPr>
                <w:rStyle w:val="CharacterStyle2"/>
                <w:sz w:val="24"/>
                <w:szCs w:val="24"/>
              </w:rPr>
            </w:pPr>
            <w:r w:rsidRPr="00AF2F7B">
              <w:rPr>
                <w:rStyle w:val="CharacterStyle2"/>
                <w:sz w:val="24"/>
                <w:szCs w:val="24"/>
              </w:rPr>
              <w:t>5.1. Definição da função logarítmica usando integral</w:t>
            </w:r>
          </w:p>
          <w:p w:rsidR="00AF2F7B" w:rsidRPr="00AF2F7B" w:rsidRDefault="00AF2F7B" w:rsidP="00AF2F7B">
            <w:pPr>
              <w:pStyle w:val="Style4"/>
              <w:spacing w:line="264" w:lineRule="auto"/>
              <w:ind w:left="0"/>
              <w:rPr>
                <w:rStyle w:val="CharacterStyle2"/>
                <w:sz w:val="24"/>
                <w:szCs w:val="24"/>
              </w:rPr>
            </w:pPr>
            <w:r w:rsidRPr="00AF2F7B">
              <w:rPr>
                <w:rStyle w:val="CharacterStyle2"/>
                <w:sz w:val="24"/>
                <w:szCs w:val="24"/>
              </w:rPr>
              <w:t>5.2. Propriedades da função logarítmica</w:t>
            </w:r>
          </w:p>
          <w:p w:rsidR="00AE2EAF" w:rsidRPr="00AF2F7B" w:rsidRDefault="00AF2F7B" w:rsidP="00AF2F7B">
            <w:pPr>
              <w:pStyle w:val="Style4"/>
              <w:spacing w:line="276" w:lineRule="auto"/>
              <w:ind w:left="0"/>
              <w:rPr>
                <w:sz w:val="24"/>
                <w:szCs w:val="24"/>
              </w:rPr>
            </w:pPr>
            <w:r w:rsidRPr="00AF2F7B">
              <w:rPr>
                <w:rStyle w:val="CharacterStyle2"/>
                <w:sz w:val="24"/>
                <w:szCs w:val="24"/>
              </w:rPr>
              <w:t>5.3. A função exponencial</w:t>
            </w:r>
          </w:p>
          <w:p w:rsidR="00AE2EAF" w:rsidRDefault="00AE2EAF">
            <w:pPr>
              <w:tabs>
                <w:tab w:val="left" w:pos="1695"/>
              </w:tabs>
            </w:pPr>
            <w:r>
              <w:tab/>
            </w:r>
          </w:p>
          <w:p w:rsidR="00AE2EAF" w:rsidRDefault="00AE2EAF">
            <w:r>
              <w:rPr>
                <w:rFonts w:cs="Times New Roman"/>
              </w:rPr>
              <w:t xml:space="preserve">6 </w:t>
            </w:r>
            <w:r>
              <w:t>-</w:t>
            </w:r>
            <w:r>
              <w:rPr>
                <w:rFonts w:cs="Times New Roman"/>
              </w:rPr>
              <w:t xml:space="preserve"> </w:t>
            </w:r>
            <w:r>
              <w:t>SÉRIES</w:t>
            </w:r>
            <w:r>
              <w:rPr>
                <w:rFonts w:cs="Times New Roman"/>
              </w:rPr>
              <w:t xml:space="preserve"> </w:t>
            </w:r>
            <w:r>
              <w:t>NUMÉRICAS</w:t>
            </w:r>
          </w:p>
          <w:p w:rsidR="00AE2EAF" w:rsidRDefault="00AE2EAF">
            <w:r>
              <w:t>6.1.</w:t>
            </w:r>
            <w:r>
              <w:rPr>
                <w:rFonts w:cs="Times New Roman"/>
              </w:rPr>
              <w:t xml:space="preserve"> </w:t>
            </w:r>
            <w:r>
              <w:t>Convergência</w:t>
            </w:r>
          </w:p>
          <w:p w:rsidR="00AE2EAF" w:rsidRDefault="00AE2EAF">
            <w:r>
              <w:t>6.2.</w:t>
            </w:r>
            <w:r>
              <w:rPr>
                <w:rFonts w:cs="Times New Roman"/>
              </w:rPr>
              <w:t xml:space="preserve"> </w:t>
            </w:r>
            <w:r>
              <w:t>Algumas</w:t>
            </w:r>
            <w:r>
              <w:rPr>
                <w:rFonts w:cs="Times New Roman"/>
              </w:rPr>
              <w:t xml:space="preserve"> </w:t>
            </w:r>
            <w:r>
              <w:t>séries</w:t>
            </w:r>
            <w:r>
              <w:rPr>
                <w:rFonts w:cs="Times New Roman"/>
              </w:rPr>
              <w:t xml:space="preserve"> </w:t>
            </w:r>
            <w:r>
              <w:t>especiais</w:t>
            </w:r>
          </w:p>
          <w:p w:rsidR="00AE2EAF" w:rsidRDefault="00AE2EAF">
            <w:r>
              <w:t>6.3.</w:t>
            </w:r>
            <w:r>
              <w:rPr>
                <w:rFonts w:cs="Times New Roman"/>
              </w:rPr>
              <w:t xml:space="preserve"> </w:t>
            </w:r>
            <w:r>
              <w:t>Operações</w:t>
            </w:r>
            <w:r>
              <w:rPr>
                <w:rFonts w:cs="Times New Roman"/>
              </w:rPr>
              <w:t xml:space="preserve"> </w:t>
            </w:r>
            <w:r>
              <w:t>com</w:t>
            </w:r>
            <w:r>
              <w:rPr>
                <w:rFonts w:cs="Times New Roman"/>
              </w:rPr>
              <w:t xml:space="preserve"> </w:t>
            </w:r>
            <w:r>
              <w:t>séries</w:t>
            </w:r>
          </w:p>
          <w:p w:rsidR="00AE2EAF" w:rsidRDefault="00AE2EAF">
            <w:r>
              <w:t>6.4.</w:t>
            </w:r>
            <w:r>
              <w:rPr>
                <w:rFonts w:cs="Times New Roman"/>
              </w:rPr>
              <w:t xml:space="preserve"> </w:t>
            </w:r>
            <w:r>
              <w:t>Critérios</w:t>
            </w:r>
            <w:r>
              <w:rPr>
                <w:rFonts w:cs="Times New Roman"/>
              </w:rPr>
              <w:t xml:space="preserve"> </w:t>
            </w:r>
            <w:r>
              <w:t>de</w:t>
            </w:r>
            <w:r>
              <w:rPr>
                <w:rFonts w:cs="Times New Roman"/>
              </w:rPr>
              <w:t xml:space="preserve"> </w:t>
            </w:r>
            <w:r>
              <w:t>convergência</w:t>
            </w:r>
          </w:p>
          <w:p w:rsidR="00AE2EAF" w:rsidRDefault="00AE2EAF">
            <w:r>
              <w:t>6.4.1.</w:t>
            </w:r>
            <w:r>
              <w:rPr>
                <w:rFonts w:cs="Times New Roman"/>
              </w:rPr>
              <w:t xml:space="preserve"> </w:t>
            </w:r>
            <w:r>
              <w:t>Termo</w:t>
            </w:r>
            <w:r>
              <w:rPr>
                <w:rFonts w:cs="Times New Roman"/>
              </w:rPr>
              <w:t xml:space="preserve"> </w:t>
            </w:r>
            <w:r>
              <w:t>geral</w:t>
            </w:r>
          </w:p>
          <w:p w:rsidR="00AE2EAF" w:rsidRDefault="00AE2EAF">
            <w:r>
              <w:t>6.4.2.</w:t>
            </w:r>
            <w:r>
              <w:rPr>
                <w:rFonts w:cs="Times New Roman"/>
              </w:rPr>
              <w:t xml:space="preserve"> </w:t>
            </w:r>
            <w:r>
              <w:t>Comparação</w:t>
            </w:r>
          </w:p>
          <w:p w:rsidR="00AE2EAF" w:rsidRDefault="00AE2EAF">
            <w:r>
              <w:t>6.4.3.</w:t>
            </w:r>
            <w:r>
              <w:rPr>
                <w:rFonts w:cs="Times New Roman"/>
              </w:rPr>
              <w:t xml:space="preserve"> </w:t>
            </w:r>
            <w:r>
              <w:t>Comparação</w:t>
            </w:r>
            <w:r>
              <w:rPr>
                <w:rFonts w:cs="Times New Roman"/>
              </w:rPr>
              <w:t xml:space="preserve"> </w:t>
            </w:r>
            <w:r>
              <w:t>por</w:t>
            </w:r>
            <w:r>
              <w:rPr>
                <w:rFonts w:cs="Times New Roman"/>
              </w:rPr>
              <w:t xml:space="preserve"> </w:t>
            </w:r>
            <w:r>
              <w:t>limite</w:t>
            </w:r>
          </w:p>
          <w:p w:rsidR="00AE2EAF" w:rsidRDefault="00AE2EAF">
            <w:r>
              <w:t>6.4.4.</w:t>
            </w:r>
            <w:r>
              <w:rPr>
                <w:rFonts w:cs="Times New Roman"/>
              </w:rPr>
              <w:t xml:space="preserve"> </w:t>
            </w:r>
            <w:r>
              <w:t>Integral</w:t>
            </w:r>
          </w:p>
          <w:p w:rsidR="00AE2EAF" w:rsidRDefault="00AE2EAF">
            <w:r>
              <w:t>6.4.5.</w:t>
            </w:r>
            <w:r>
              <w:rPr>
                <w:rFonts w:cs="Times New Roman"/>
              </w:rPr>
              <w:t xml:space="preserve"> </w:t>
            </w:r>
            <w:r>
              <w:t>Razão</w:t>
            </w:r>
          </w:p>
          <w:p w:rsidR="00AE2EAF" w:rsidRDefault="00AE2EAF">
            <w:r>
              <w:t>6.4.6.</w:t>
            </w:r>
            <w:r>
              <w:rPr>
                <w:rFonts w:cs="Times New Roman"/>
              </w:rPr>
              <w:t xml:space="preserve"> </w:t>
            </w:r>
            <w:r>
              <w:t>Raiz</w:t>
            </w:r>
          </w:p>
          <w:p w:rsidR="00AE2EAF" w:rsidRDefault="00AE2EAF">
            <w:r>
              <w:t>6.4.7.</w:t>
            </w:r>
            <w:r>
              <w:rPr>
                <w:rFonts w:cs="Times New Roman"/>
              </w:rPr>
              <w:t xml:space="preserve"> </w:t>
            </w:r>
            <w:r>
              <w:t>Convergência</w:t>
            </w:r>
            <w:r>
              <w:rPr>
                <w:rFonts w:cs="Times New Roman"/>
              </w:rPr>
              <w:t xml:space="preserve"> </w:t>
            </w:r>
            <w:r>
              <w:t>absoluta</w:t>
            </w:r>
          </w:p>
          <w:p w:rsidR="00AE2EAF" w:rsidRDefault="00AE2EAF">
            <w:r>
              <w:t>6.4.8.</w:t>
            </w:r>
            <w:r>
              <w:rPr>
                <w:rFonts w:cs="Times New Roman"/>
              </w:rPr>
              <w:t xml:space="preserve"> </w:t>
            </w:r>
            <w:r>
              <w:t>Séries</w:t>
            </w:r>
            <w:r>
              <w:rPr>
                <w:rFonts w:cs="Times New Roman"/>
              </w:rPr>
              <w:t xml:space="preserve"> </w:t>
            </w:r>
            <w:r>
              <w:t>alternadas</w:t>
            </w:r>
            <w:r>
              <w:rPr>
                <w:rFonts w:cs="Times New Roman"/>
              </w:rPr>
              <w:t xml:space="preserve"> </w:t>
            </w:r>
            <w:r>
              <w:t>e</w:t>
            </w:r>
            <w:r>
              <w:rPr>
                <w:rFonts w:cs="Times New Roman"/>
              </w:rPr>
              <w:t xml:space="preserve"> </w:t>
            </w:r>
            <w:r>
              <w:t>convergência</w:t>
            </w:r>
            <w:r>
              <w:rPr>
                <w:rFonts w:cs="Times New Roman"/>
              </w:rPr>
              <w:t xml:space="preserve"> </w:t>
            </w:r>
            <w:r>
              <w:t>condicional</w:t>
            </w:r>
          </w:p>
          <w:p w:rsidR="00AE2EAF" w:rsidRDefault="00AE2EAF"/>
          <w:p w:rsidR="00AE2EAF" w:rsidRDefault="00AE2EAF">
            <w:r>
              <w:rPr>
                <w:rFonts w:cs="Times New Roman"/>
              </w:rPr>
              <w:t xml:space="preserve">7 </w:t>
            </w:r>
            <w:r>
              <w:t>-</w:t>
            </w:r>
            <w:r>
              <w:rPr>
                <w:rFonts w:cs="Times New Roman"/>
              </w:rPr>
              <w:t xml:space="preserve"> </w:t>
            </w:r>
            <w:r>
              <w:t>SÉRIES</w:t>
            </w:r>
            <w:r>
              <w:rPr>
                <w:rFonts w:cs="Times New Roman"/>
              </w:rPr>
              <w:t xml:space="preserve"> </w:t>
            </w:r>
            <w:r>
              <w:t>DE</w:t>
            </w:r>
            <w:r>
              <w:rPr>
                <w:rFonts w:cs="Times New Roman"/>
              </w:rPr>
              <w:t xml:space="preserve"> </w:t>
            </w:r>
            <w:r>
              <w:t>POTÊNCIAS</w:t>
            </w:r>
          </w:p>
          <w:p w:rsidR="00AE2EAF" w:rsidRDefault="00AE2EAF">
            <w:r>
              <w:t>7.1.</w:t>
            </w:r>
            <w:r>
              <w:rPr>
                <w:rFonts w:cs="Times New Roman"/>
              </w:rPr>
              <w:t xml:space="preserve"> </w:t>
            </w:r>
            <w:r>
              <w:t>Definição</w:t>
            </w:r>
          </w:p>
          <w:p w:rsidR="00AE2EAF" w:rsidRDefault="00AE2EAF">
            <w:r>
              <w:t>7.2.</w:t>
            </w:r>
            <w:r>
              <w:rPr>
                <w:rFonts w:cs="Times New Roman"/>
              </w:rPr>
              <w:t xml:space="preserve"> </w:t>
            </w:r>
            <w:r>
              <w:t>Raio</w:t>
            </w:r>
            <w:r>
              <w:rPr>
                <w:rFonts w:cs="Times New Roman"/>
              </w:rPr>
              <w:t xml:space="preserve"> </w:t>
            </w:r>
            <w:r>
              <w:t>e</w:t>
            </w:r>
            <w:r>
              <w:rPr>
                <w:rFonts w:cs="Times New Roman"/>
              </w:rPr>
              <w:t xml:space="preserve"> </w:t>
            </w:r>
            <w:r>
              <w:t>intervalo</w:t>
            </w:r>
            <w:r>
              <w:rPr>
                <w:rFonts w:cs="Times New Roman"/>
              </w:rPr>
              <w:t xml:space="preserve"> </w:t>
            </w:r>
            <w:r>
              <w:t>de</w:t>
            </w:r>
            <w:r>
              <w:rPr>
                <w:rFonts w:cs="Times New Roman"/>
              </w:rPr>
              <w:t xml:space="preserve"> </w:t>
            </w:r>
            <w:r>
              <w:t>convergência</w:t>
            </w:r>
          </w:p>
          <w:p w:rsidR="00AE2EAF" w:rsidRDefault="00AE2EAF">
            <w:r>
              <w:t>7.3.</w:t>
            </w:r>
            <w:r>
              <w:rPr>
                <w:rFonts w:cs="Times New Roman"/>
              </w:rPr>
              <w:t xml:space="preserve"> </w:t>
            </w:r>
            <w:r>
              <w:t>Série</w:t>
            </w:r>
            <w:r>
              <w:rPr>
                <w:rFonts w:cs="Times New Roman"/>
              </w:rPr>
              <w:t xml:space="preserve"> </w:t>
            </w:r>
            <w:r>
              <w:t>de</w:t>
            </w:r>
            <w:r>
              <w:rPr>
                <w:rFonts w:cs="Times New Roman"/>
              </w:rPr>
              <w:t xml:space="preserve"> </w:t>
            </w:r>
            <w:r>
              <w:t>Taylor</w:t>
            </w:r>
          </w:p>
          <w:p w:rsidR="00AE2EAF" w:rsidRDefault="00AE2EAF">
            <w:r>
              <w:t>7.4.</w:t>
            </w:r>
            <w:r>
              <w:rPr>
                <w:rFonts w:cs="Times New Roman"/>
              </w:rPr>
              <w:t xml:space="preserve"> </w:t>
            </w:r>
            <w:r>
              <w:t>Expansão</w:t>
            </w:r>
            <w:r>
              <w:rPr>
                <w:rFonts w:cs="Times New Roman"/>
              </w:rPr>
              <w:t xml:space="preserve"> </w:t>
            </w:r>
            <w:r>
              <w:t>em</w:t>
            </w:r>
            <w:r>
              <w:rPr>
                <w:rFonts w:cs="Times New Roman"/>
              </w:rPr>
              <w:t xml:space="preserve"> </w:t>
            </w:r>
            <w:r>
              <w:t>série</w:t>
            </w:r>
            <w:r>
              <w:rPr>
                <w:rFonts w:cs="Times New Roman"/>
              </w:rPr>
              <w:t xml:space="preserve"> </w:t>
            </w:r>
            <w:r>
              <w:t>de</w:t>
            </w:r>
            <w:r>
              <w:rPr>
                <w:rFonts w:cs="Times New Roman"/>
              </w:rPr>
              <w:t xml:space="preserve"> </w:t>
            </w:r>
            <w:r>
              <w:t>Taylor</w:t>
            </w:r>
            <w:r>
              <w:rPr>
                <w:rFonts w:cs="Times New Roman"/>
              </w:rPr>
              <w:t xml:space="preserve"> </w:t>
            </w:r>
            <w:r>
              <w:t>de</w:t>
            </w:r>
            <w:r>
              <w:rPr>
                <w:rFonts w:cs="Times New Roman"/>
              </w:rPr>
              <w:t xml:space="preserve"> </w:t>
            </w:r>
            <w:r>
              <w:t>algumas</w:t>
            </w:r>
            <w:r>
              <w:rPr>
                <w:rFonts w:cs="Times New Roman"/>
              </w:rPr>
              <w:t xml:space="preserve"> </w:t>
            </w:r>
            <w:r>
              <w:t>funções</w:t>
            </w:r>
            <w:r>
              <w:rPr>
                <w:rFonts w:cs="Times New Roman"/>
              </w:rPr>
              <w:t xml:space="preserve"> </w:t>
            </w:r>
            <w:r>
              <w:t>elementares</w:t>
            </w:r>
          </w:p>
          <w:p w:rsidR="00AE2EAF" w:rsidRDefault="00AE2EAF">
            <w:r>
              <w:t>7.5.</w:t>
            </w:r>
            <w:r>
              <w:rPr>
                <w:rFonts w:cs="Times New Roman"/>
              </w:rPr>
              <w:t xml:space="preserve"> </w:t>
            </w:r>
            <w:r>
              <w:t>Derivação</w:t>
            </w:r>
            <w:r>
              <w:rPr>
                <w:rFonts w:cs="Times New Roman"/>
              </w:rPr>
              <w:t xml:space="preserve"> </w:t>
            </w:r>
            <w:r>
              <w:t>e</w:t>
            </w:r>
            <w:r>
              <w:rPr>
                <w:rFonts w:cs="Times New Roman"/>
              </w:rPr>
              <w:t xml:space="preserve"> </w:t>
            </w:r>
            <w:r>
              <w:t>integração</w:t>
            </w:r>
            <w:r>
              <w:rPr>
                <w:rFonts w:cs="Times New Roman"/>
              </w:rPr>
              <w:t xml:space="preserve"> </w:t>
            </w:r>
            <w:r>
              <w:t>termo</w:t>
            </w:r>
            <w:r>
              <w:rPr>
                <w:rFonts w:cs="Times New Roman"/>
              </w:rPr>
              <w:t xml:space="preserve"> </w:t>
            </w:r>
            <w:r>
              <w:t>a</w:t>
            </w:r>
            <w:r>
              <w:rPr>
                <w:rFonts w:cs="Times New Roman"/>
              </w:rPr>
              <w:t xml:space="preserve"> </w:t>
            </w:r>
            <w:r>
              <w:t>termo</w:t>
            </w:r>
          </w:p>
          <w:p w:rsidR="00AE2EAF" w:rsidRDefault="00AE2EAF">
            <w:pPr>
              <w:rPr>
                <w:sz w:val="22"/>
              </w:rPr>
            </w:pPr>
            <w:r>
              <w:rPr>
                <w:sz w:val="22"/>
              </w:rPr>
              <w:t>  </w:t>
            </w:r>
          </w:p>
          <w:p w:rsidR="00AF2F7B" w:rsidRDefault="00AF2F7B">
            <w:pPr>
              <w:rPr>
                <w:sz w:val="22"/>
              </w:rPr>
            </w:pPr>
          </w:p>
        </w:tc>
      </w:tr>
      <w:tr w:rsidR="00AE2EAF">
        <w:tc>
          <w:tcPr>
            <w:tcW w:w="10400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E2EAF" w:rsidRDefault="00AE2EAF">
            <w:pPr>
              <w:snapToGrid w:val="0"/>
              <w:ind w:left="3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VIII.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METODOLOGIA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ENSINO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DESENVOLVIMENTO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PROGRAMA</w:t>
            </w:r>
          </w:p>
        </w:tc>
      </w:tr>
      <w:tr w:rsidR="00AE2EAF">
        <w:tc>
          <w:tcPr>
            <w:tcW w:w="1040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EAF" w:rsidRDefault="00AE2EAF">
            <w:pPr>
              <w:snapToGrid w:val="0"/>
              <w:jc w:val="both"/>
              <w:rPr>
                <w:b/>
                <w:sz w:val="18"/>
              </w:rPr>
            </w:pPr>
          </w:p>
          <w:p w:rsidR="00AE2EAF" w:rsidRDefault="00AE2EAF">
            <w:pPr>
              <w:rPr>
                <w:sz w:val="22"/>
              </w:rPr>
            </w:pP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O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conteúdo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programático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será</w:t>
            </w:r>
            <w:r>
              <w:rPr>
                <w:rFonts w:cs="Times New Roman"/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desenvolvido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através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aulas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expositivas e dialogadas</w:t>
            </w:r>
            <w:proofErr w:type="gramEnd"/>
            <w:r>
              <w:rPr>
                <w:sz w:val="22"/>
              </w:rPr>
              <w:t>.</w:t>
            </w:r>
          </w:p>
          <w:p w:rsidR="00AE2EAF" w:rsidRDefault="00AE2EAF">
            <w:pPr>
              <w:snapToGrid w:val="0"/>
              <w:jc w:val="both"/>
              <w:rPr>
                <w:b/>
                <w:sz w:val="18"/>
              </w:rPr>
            </w:pPr>
          </w:p>
        </w:tc>
      </w:tr>
      <w:tr w:rsidR="00AE2EAF">
        <w:tc>
          <w:tcPr>
            <w:tcW w:w="10400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E2EAF" w:rsidRDefault="00AE2EAF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IX.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METODOLOGIA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AVALIAÇÃO</w:t>
            </w:r>
          </w:p>
        </w:tc>
      </w:tr>
      <w:tr w:rsidR="00AE2EAF">
        <w:tc>
          <w:tcPr>
            <w:tcW w:w="1040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EAF" w:rsidRDefault="00AE2EAF">
            <w:pPr>
              <w:snapToGrid w:val="0"/>
              <w:rPr>
                <w:b/>
                <w:sz w:val="22"/>
              </w:rPr>
            </w:pPr>
          </w:p>
          <w:p w:rsidR="00242F0D" w:rsidRDefault="00242F0D" w:rsidP="00242F0D">
            <w:pPr>
              <w:pStyle w:val="Corpodetexto"/>
              <w:spacing w:after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aluno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será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avaliado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através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rFonts w:cs="Times New Roman"/>
                <w:sz w:val="22"/>
                <w:szCs w:val="22"/>
              </w:rPr>
              <w:t xml:space="preserve"> quatro </w:t>
            </w:r>
            <w:r>
              <w:rPr>
                <w:sz w:val="22"/>
                <w:szCs w:val="22"/>
              </w:rPr>
              <w:t>provas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escritas.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média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semestre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será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calculada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através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média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aritmética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simples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entre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notas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das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provas.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Estará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aprovado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aluno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frequência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suficiente,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que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obtiver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média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semestre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maior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ou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igual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seis,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segundo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artigo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72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Resolução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n°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17/</w:t>
            </w:r>
            <w:proofErr w:type="spellStart"/>
            <w:r>
              <w:rPr>
                <w:sz w:val="22"/>
                <w:szCs w:val="22"/>
              </w:rPr>
              <w:t>Cun</w:t>
            </w:r>
            <w:proofErr w:type="spellEnd"/>
            <w:r>
              <w:rPr>
                <w:sz w:val="22"/>
                <w:szCs w:val="22"/>
              </w:rPr>
              <w:t>/97.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AE2EAF" w:rsidRDefault="00AE2EAF">
            <w:pPr>
              <w:pStyle w:val="Corpodetexto"/>
              <w:spacing w:after="0"/>
              <w:jc w:val="both"/>
              <w:rPr>
                <w:b/>
                <w:sz w:val="18"/>
              </w:rPr>
            </w:pPr>
          </w:p>
        </w:tc>
      </w:tr>
      <w:tr w:rsidR="00AE2EAF">
        <w:tc>
          <w:tcPr>
            <w:tcW w:w="10400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E2EAF" w:rsidRDefault="00AE2EAF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X.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AVALIAÇÃO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FINAL</w:t>
            </w:r>
          </w:p>
        </w:tc>
      </w:tr>
      <w:tr w:rsidR="00AE2EAF">
        <w:tc>
          <w:tcPr>
            <w:tcW w:w="10400" w:type="dxa"/>
            <w:gridSpan w:val="9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E2EAF" w:rsidRDefault="00AE2EAF">
            <w:pPr>
              <w:snapToGrid w:val="0"/>
              <w:rPr>
                <w:b/>
                <w:sz w:val="22"/>
              </w:rPr>
            </w:pPr>
          </w:p>
          <w:p w:rsidR="00AE2EAF" w:rsidRDefault="00AE2EAF">
            <w:pPr>
              <w:jc w:val="both"/>
              <w:rPr>
                <w:sz w:val="22"/>
              </w:rPr>
            </w:pPr>
            <w:r>
              <w:rPr>
                <w:sz w:val="22"/>
              </w:rPr>
              <w:t>O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aluno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com</w:t>
            </w:r>
            <w:r>
              <w:rPr>
                <w:rFonts w:cs="Times New Roman"/>
                <w:sz w:val="22"/>
              </w:rPr>
              <w:t xml:space="preserve"> </w:t>
            </w:r>
            <w:r w:rsidR="00AF2F7B">
              <w:rPr>
                <w:sz w:val="22"/>
              </w:rPr>
              <w:t>frequ</w:t>
            </w:r>
            <w:r>
              <w:rPr>
                <w:sz w:val="22"/>
              </w:rPr>
              <w:t>ência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suficiente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média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maior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igual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três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(3,0)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menor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igual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rFonts w:cs="Times New Roman"/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cinco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vírgula</w:t>
            </w:r>
            <w:proofErr w:type="gramEnd"/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cinco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(5,5),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terá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direito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realizar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uma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prova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final,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com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todo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o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conteúdo,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conforme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o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que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dispõe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o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§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2°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Art.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7°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o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§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3°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Art.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71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Resolução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n°17/</w:t>
            </w:r>
            <w:proofErr w:type="spellStart"/>
            <w:r>
              <w:rPr>
                <w:sz w:val="22"/>
              </w:rPr>
              <w:t>Cun</w:t>
            </w:r>
            <w:proofErr w:type="spellEnd"/>
            <w:r>
              <w:rPr>
                <w:sz w:val="22"/>
              </w:rPr>
              <w:t>/97.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Estará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aprovado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o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aluno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que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obtiver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média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aritmética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simples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maior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ou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igual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6,0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(seis)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entre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nota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da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prova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final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média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>
              <w:rPr>
                <w:rFonts w:cs="Times New Roman"/>
                <w:sz w:val="22"/>
              </w:rPr>
              <w:t xml:space="preserve"> </w:t>
            </w:r>
            <w:r>
              <w:rPr>
                <w:sz w:val="22"/>
              </w:rPr>
              <w:t>semestre.</w:t>
            </w:r>
          </w:p>
          <w:p w:rsidR="00AE2EAF" w:rsidRDefault="00AE2EAF">
            <w:pPr>
              <w:snapToGrid w:val="0"/>
              <w:jc w:val="center"/>
              <w:rPr>
                <w:b/>
                <w:sz w:val="18"/>
              </w:rPr>
            </w:pPr>
          </w:p>
        </w:tc>
      </w:tr>
      <w:tr w:rsidR="00AE2EAF">
        <w:trPr>
          <w:trHeight w:val="70"/>
        </w:trPr>
        <w:tc>
          <w:tcPr>
            <w:tcW w:w="10400" w:type="dxa"/>
            <w:gridSpan w:val="9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E2EAF" w:rsidRDefault="00AE2EAF">
            <w:pPr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XI.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BIBLIOGRAFIA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BÁSICA</w:t>
            </w:r>
          </w:p>
        </w:tc>
      </w:tr>
      <w:tr w:rsidR="00AE2EAF">
        <w:tc>
          <w:tcPr>
            <w:tcW w:w="1040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B7B" w:rsidRDefault="00113B7B" w:rsidP="00113B7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)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Guidorizzi</w:t>
            </w:r>
            <w:proofErr w:type="spellEnd"/>
            <w:r>
              <w:rPr>
                <w:sz w:val="22"/>
                <w:szCs w:val="22"/>
              </w:rPr>
              <w:t>, Um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Curso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Cálculo,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Vols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II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IV,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Livros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Técnicos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Científicos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Editora,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RJ,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1989.</w:t>
            </w:r>
          </w:p>
          <w:p w:rsidR="00113B7B" w:rsidRDefault="00113B7B" w:rsidP="00113B7B">
            <w:pPr>
              <w:rPr>
                <w:sz w:val="22"/>
                <w:szCs w:val="22"/>
              </w:rPr>
            </w:pPr>
            <w:r w:rsidRPr="00113B7B">
              <w:rPr>
                <w:sz w:val="22"/>
                <w:szCs w:val="22"/>
                <w:lang w:val="en-US"/>
              </w:rPr>
              <w:t>2)</w:t>
            </w:r>
            <w:r w:rsidRPr="00113B7B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113B7B">
              <w:rPr>
                <w:sz w:val="22"/>
                <w:szCs w:val="22"/>
                <w:lang w:val="en-US"/>
              </w:rPr>
              <w:t>J.</w:t>
            </w:r>
            <w:r w:rsidRPr="00113B7B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113B7B">
              <w:rPr>
                <w:sz w:val="22"/>
                <w:szCs w:val="22"/>
                <w:lang w:val="en-US"/>
              </w:rPr>
              <w:t>Stewart</w:t>
            </w:r>
            <w:r w:rsidRPr="00113B7B">
              <w:rPr>
                <w:rFonts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13B7B">
              <w:rPr>
                <w:sz w:val="22"/>
                <w:szCs w:val="22"/>
                <w:lang w:val="en-US"/>
              </w:rPr>
              <w:t>Cálculo</w:t>
            </w:r>
            <w:proofErr w:type="spellEnd"/>
            <w:r w:rsidRPr="00113B7B">
              <w:rPr>
                <w:sz w:val="22"/>
                <w:szCs w:val="22"/>
                <w:lang w:val="en-US"/>
              </w:rPr>
              <w:t>,</w:t>
            </w:r>
            <w:r w:rsidRPr="00113B7B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3B7B">
              <w:rPr>
                <w:sz w:val="22"/>
                <w:szCs w:val="22"/>
                <w:lang w:val="en-US"/>
              </w:rPr>
              <w:t>Vols</w:t>
            </w:r>
            <w:proofErr w:type="spellEnd"/>
            <w:r w:rsidRPr="00113B7B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113B7B">
              <w:rPr>
                <w:sz w:val="22"/>
                <w:szCs w:val="22"/>
                <w:lang w:val="en-US"/>
              </w:rPr>
              <w:t>I</w:t>
            </w:r>
            <w:r w:rsidRPr="00113B7B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113B7B">
              <w:rPr>
                <w:sz w:val="22"/>
                <w:szCs w:val="22"/>
                <w:lang w:val="en-US"/>
              </w:rPr>
              <w:t>e</w:t>
            </w:r>
            <w:r w:rsidRPr="00113B7B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113B7B">
              <w:rPr>
                <w:sz w:val="22"/>
                <w:szCs w:val="22"/>
                <w:lang w:val="en-US"/>
              </w:rPr>
              <w:t>II,</w:t>
            </w:r>
            <w:r w:rsidRPr="00113B7B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Pioneira</w:t>
            </w:r>
            <w:proofErr w:type="spellEnd"/>
            <w:r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Thomson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Learning,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2002.</w:t>
            </w:r>
            <w:r>
              <w:rPr>
                <w:sz w:val="22"/>
                <w:szCs w:val="22"/>
                <w:lang w:val="en-US"/>
              </w:rPr>
              <w:br/>
              <w:t xml:space="preserve">3) L. </w:t>
            </w:r>
            <w:proofErr w:type="spellStart"/>
            <w:r>
              <w:rPr>
                <w:sz w:val="22"/>
                <w:szCs w:val="22"/>
                <w:lang w:val="en-US"/>
              </w:rPr>
              <w:t>Leithold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r w:rsidRPr="001B109F">
              <w:rPr>
                <w:sz w:val="22"/>
                <w:szCs w:val="22"/>
              </w:rPr>
              <w:t xml:space="preserve">O Cálculo com Geometria Analítica. </w:t>
            </w:r>
            <w:proofErr w:type="spellStart"/>
            <w:r w:rsidRPr="001B109F">
              <w:rPr>
                <w:sz w:val="22"/>
                <w:szCs w:val="22"/>
              </w:rPr>
              <w:t>Vols</w:t>
            </w:r>
            <w:proofErr w:type="spellEnd"/>
            <w:r w:rsidRPr="001B109F">
              <w:rPr>
                <w:sz w:val="22"/>
                <w:szCs w:val="22"/>
              </w:rPr>
              <w:t xml:space="preserve"> I e II, Ed. </w:t>
            </w:r>
            <w:proofErr w:type="spellStart"/>
            <w:r>
              <w:rPr>
                <w:sz w:val="22"/>
                <w:szCs w:val="22"/>
                <w:lang w:val="en-US"/>
              </w:rPr>
              <w:t>Harbra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  <w:p w:rsidR="00AE2EAF" w:rsidRPr="00113B7B" w:rsidRDefault="00AE2EAF" w:rsidP="00113B7B">
            <w:pPr>
              <w:snapToGrid w:val="0"/>
              <w:rPr>
                <w:rFonts w:cs="Times New Roman"/>
                <w:sz w:val="22"/>
              </w:rPr>
            </w:pPr>
          </w:p>
        </w:tc>
      </w:tr>
      <w:tr w:rsidR="00AE2EAF">
        <w:tc>
          <w:tcPr>
            <w:tcW w:w="1040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EAF" w:rsidRDefault="00AE2EAF">
            <w:pPr>
              <w:snapToGrid w:val="0"/>
              <w:ind w:left="397" w:hanging="3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XII.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BIBLIOGRAFIA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COMPLEMENTAR</w:t>
            </w:r>
          </w:p>
        </w:tc>
      </w:tr>
      <w:tr w:rsidR="00AE2EAF" w:rsidRPr="00113B7B">
        <w:tc>
          <w:tcPr>
            <w:tcW w:w="1040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B7B" w:rsidRDefault="00113B7B" w:rsidP="00113B7B">
            <w:pPr>
              <w:rPr>
                <w:sz w:val="22"/>
                <w:szCs w:val="22"/>
              </w:rPr>
            </w:pPr>
            <w:r w:rsidRPr="001B109F">
              <w:rPr>
                <w:sz w:val="22"/>
                <w:szCs w:val="22"/>
                <w:lang w:val="en-US"/>
              </w:rPr>
              <w:t>1)</w:t>
            </w:r>
            <w:r w:rsidRPr="001B109F">
              <w:rPr>
                <w:rFonts w:cs="Times New Roman"/>
                <w:sz w:val="22"/>
                <w:szCs w:val="22"/>
                <w:lang w:val="en-US"/>
              </w:rPr>
              <w:t xml:space="preserve"> George B. Thomas, Vol. 1 e </w:t>
            </w:r>
            <w:proofErr w:type="gramStart"/>
            <w:r w:rsidRPr="001B109F">
              <w:rPr>
                <w:rFonts w:cs="Times New Roman"/>
                <w:sz w:val="22"/>
                <w:szCs w:val="22"/>
                <w:lang w:val="en-US"/>
              </w:rPr>
              <w:t>2 ,</w:t>
            </w:r>
            <w:proofErr w:type="gramEnd"/>
            <w:r w:rsidRPr="001B109F">
              <w:rPr>
                <w:rFonts w:cs="Times New Roman"/>
                <w:sz w:val="22"/>
                <w:szCs w:val="22"/>
                <w:lang w:val="en-US"/>
              </w:rPr>
              <w:t xml:space="preserve"> Pearson Ed</w:t>
            </w:r>
            <w:r w:rsidRPr="001B109F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</w:rPr>
              <w:t>Do Brasil, 2003.</w:t>
            </w:r>
          </w:p>
          <w:p w:rsidR="00113B7B" w:rsidRDefault="00113B7B" w:rsidP="00113B7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>)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Boulos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Introdução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ao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Cálculo,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Vol.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113B7B">
              <w:rPr>
                <w:sz w:val="22"/>
                <w:szCs w:val="22"/>
              </w:rPr>
              <w:t>II</w:t>
            </w:r>
            <w:r w:rsidRPr="00113B7B">
              <w:rPr>
                <w:rFonts w:cs="Times New Roman"/>
                <w:sz w:val="22"/>
                <w:szCs w:val="22"/>
              </w:rPr>
              <w:t xml:space="preserve">, </w:t>
            </w:r>
            <w:r w:rsidRPr="00113B7B">
              <w:rPr>
                <w:sz w:val="22"/>
                <w:szCs w:val="22"/>
              </w:rPr>
              <w:t>Ed.</w:t>
            </w:r>
            <w:r w:rsidRPr="00113B7B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Edgard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Blucher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1983.</w:t>
            </w:r>
          </w:p>
          <w:p w:rsidR="00113B7B" w:rsidRDefault="00113B7B" w:rsidP="00113B7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</w:t>
            </w:r>
            <w:proofErr w:type="gramEnd"/>
            <w:r>
              <w:rPr>
                <w:sz w:val="22"/>
                <w:szCs w:val="22"/>
              </w:rPr>
              <w:t>)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Kuelkamp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Cálculo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Editora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UFSC,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1999.</w:t>
            </w:r>
          </w:p>
          <w:p w:rsidR="00113B7B" w:rsidRDefault="00113B7B" w:rsidP="00113B7B">
            <w:pPr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>)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Ávila,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Introdução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à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Análise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Matemática,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Ed.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113B7B">
              <w:rPr>
                <w:sz w:val="22"/>
                <w:szCs w:val="22"/>
                <w:lang w:val="en-US"/>
              </w:rPr>
              <w:t>Edgar</w:t>
            </w:r>
            <w:r w:rsidRPr="00113B7B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113B7B">
              <w:rPr>
                <w:sz w:val="22"/>
                <w:szCs w:val="22"/>
                <w:lang w:val="en-US"/>
              </w:rPr>
              <w:t>Blucher</w:t>
            </w:r>
            <w:r w:rsidRPr="00113B7B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13B7B">
              <w:rPr>
                <w:sz w:val="22"/>
                <w:szCs w:val="22"/>
                <w:lang w:val="en-US"/>
              </w:rPr>
              <w:t>Ltda</w:t>
            </w:r>
            <w:proofErr w:type="spellEnd"/>
            <w:r w:rsidRPr="00113B7B">
              <w:rPr>
                <w:sz w:val="22"/>
                <w:szCs w:val="22"/>
                <w:lang w:val="en-US"/>
              </w:rPr>
              <w:t>,</w:t>
            </w:r>
            <w:r w:rsidRPr="00113B7B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113B7B">
              <w:rPr>
                <w:sz w:val="22"/>
                <w:szCs w:val="22"/>
                <w:lang w:val="en-US"/>
              </w:rPr>
              <w:t>1993.</w:t>
            </w:r>
          </w:p>
          <w:p w:rsidR="00113B7B" w:rsidRDefault="00113B7B" w:rsidP="00113B7B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5) M. </w:t>
            </w:r>
            <w:proofErr w:type="spellStart"/>
            <w:r>
              <w:rPr>
                <w:sz w:val="22"/>
                <w:szCs w:val="22"/>
                <w:lang w:val="en-US"/>
              </w:rPr>
              <w:t>Spivak</w:t>
            </w:r>
            <w:proofErr w:type="spellEnd"/>
            <w:r>
              <w:rPr>
                <w:sz w:val="22"/>
                <w:szCs w:val="22"/>
                <w:lang w:val="en-US"/>
              </w:rPr>
              <w:t>, Calculus, Publish or perish, INC., 3th Edition, 1994.</w:t>
            </w:r>
          </w:p>
          <w:p w:rsidR="00AE2EAF" w:rsidRDefault="00AE2EAF">
            <w:pPr>
              <w:snapToGrid w:val="0"/>
              <w:jc w:val="both"/>
              <w:rPr>
                <w:b/>
                <w:sz w:val="18"/>
                <w:lang w:val="en-US"/>
              </w:rPr>
            </w:pPr>
          </w:p>
        </w:tc>
      </w:tr>
    </w:tbl>
    <w:p w:rsidR="00AE2EAF" w:rsidRPr="00113B7B" w:rsidRDefault="00AE2EAF">
      <w:pPr>
        <w:rPr>
          <w:lang w:val="en-US"/>
        </w:rPr>
      </w:pPr>
    </w:p>
    <w:p w:rsidR="00AE2EAF" w:rsidRPr="00113B7B" w:rsidRDefault="00AE2EAF">
      <w:pPr>
        <w:rPr>
          <w:lang w:val="en-US"/>
        </w:rPr>
      </w:pPr>
    </w:p>
    <w:p w:rsidR="00AE2EAF" w:rsidRDefault="00AE2EAF">
      <w:pPr>
        <w:jc w:val="center"/>
      </w:pPr>
      <w:r>
        <w:t>Florianópolis,</w:t>
      </w:r>
      <w:r>
        <w:rPr>
          <w:rFonts w:cs="Times New Roman"/>
        </w:rPr>
        <w:t xml:space="preserve"> </w:t>
      </w:r>
      <w:r w:rsidR="0006247F">
        <w:rPr>
          <w:rFonts w:cs="Times New Roman"/>
        </w:rPr>
        <w:t>02</w:t>
      </w:r>
      <w:r w:rsidR="00AF2F7B">
        <w:rPr>
          <w:rFonts w:cs="Times New Roman"/>
        </w:rPr>
        <w:t xml:space="preserve"> de</w:t>
      </w:r>
      <w:r w:rsidR="0006247F">
        <w:rPr>
          <w:rFonts w:cs="Times New Roman"/>
        </w:rPr>
        <w:t xml:space="preserve"> fevereiro</w:t>
      </w:r>
      <w:r>
        <w:rPr>
          <w:rFonts w:cs="Times New Roman"/>
        </w:rPr>
        <w:t xml:space="preserve"> </w:t>
      </w:r>
      <w:r>
        <w:t>de</w:t>
      </w:r>
      <w:r>
        <w:rPr>
          <w:rFonts w:cs="Times New Roman"/>
        </w:rPr>
        <w:t xml:space="preserve"> </w:t>
      </w:r>
      <w:r w:rsidR="0006247F">
        <w:t>2015</w:t>
      </w:r>
      <w:r>
        <w:t>.</w:t>
      </w:r>
    </w:p>
    <w:p w:rsidR="00AE2EAF" w:rsidRDefault="00AE2EAF">
      <w:pPr>
        <w:jc w:val="center"/>
      </w:pPr>
    </w:p>
    <w:p w:rsidR="00AE2EAF" w:rsidRDefault="00AE2EAF">
      <w:pPr>
        <w:jc w:val="center"/>
      </w:pPr>
    </w:p>
    <w:p w:rsidR="00AE2EAF" w:rsidRDefault="00AE2EAF">
      <w:pPr>
        <w:jc w:val="center"/>
      </w:pPr>
    </w:p>
    <w:p w:rsidR="00AE2EAF" w:rsidRDefault="00AE2EAF">
      <w:pPr>
        <w:jc w:val="center"/>
      </w:pPr>
      <w:r>
        <w:t>____________________________________</w:t>
      </w:r>
    </w:p>
    <w:p w:rsidR="006F4718" w:rsidRDefault="006F4718">
      <w:pPr>
        <w:jc w:val="center"/>
      </w:pPr>
      <w:r>
        <w:rPr>
          <w:rFonts w:cs="Times New Roman"/>
        </w:rPr>
        <w:t>Prof</w:t>
      </w:r>
      <w:r w:rsidR="00AF2F7B">
        <w:rPr>
          <w:rFonts w:cs="Times New Roman"/>
        </w:rPr>
        <w:t>ª</w:t>
      </w:r>
      <w:r>
        <w:rPr>
          <w:rFonts w:cs="Times New Roman"/>
        </w:rPr>
        <w:t xml:space="preserve">. </w:t>
      </w:r>
      <w:r w:rsidR="00AF2F7B">
        <w:rPr>
          <w:rFonts w:cs="Times New Roman"/>
        </w:rPr>
        <w:t>Silvia Martini de Holanda Janesch</w:t>
      </w:r>
    </w:p>
    <w:p w:rsidR="00AE2EAF" w:rsidRDefault="00AE2EAF">
      <w:pPr>
        <w:jc w:val="center"/>
      </w:pPr>
      <w:r>
        <w:t>Coordenador</w:t>
      </w:r>
      <w:r w:rsidR="00AF2F7B">
        <w:t>a</w:t>
      </w:r>
      <w:r>
        <w:rPr>
          <w:rFonts w:cs="Times New Roman"/>
        </w:rPr>
        <w:t xml:space="preserve"> </w:t>
      </w:r>
      <w:r>
        <w:t>da</w:t>
      </w:r>
      <w:r>
        <w:rPr>
          <w:rFonts w:cs="Times New Roman"/>
        </w:rPr>
        <w:t xml:space="preserve"> </w:t>
      </w:r>
      <w:r>
        <w:t>disciplina</w:t>
      </w:r>
    </w:p>
    <w:sectPr w:rsidR="00AE2EAF" w:rsidSect="00E75693">
      <w:footerReference w:type="default" r:id="rId9"/>
      <w:pgSz w:w="11906" w:h="16838"/>
      <w:pgMar w:top="1418" w:right="2342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5B5" w:rsidRDefault="004155B5">
      <w:r>
        <w:separator/>
      </w:r>
    </w:p>
  </w:endnote>
  <w:endnote w:type="continuationSeparator" w:id="0">
    <w:p w:rsidR="004155B5" w:rsidRDefault="0041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AF" w:rsidRDefault="00492D50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5996305</wp:posOffset>
              </wp:positionH>
              <wp:positionV relativeFrom="paragraph">
                <wp:posOffset>635</wp:posOffset>
              </wp:positionV>
              <wp:extent cx="74295" cy="172720"/>
              <wp:effectExtent l="5080" t="10160" r="635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2EAF" w:rsidRDefault="00E75693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 w:rsidR="00AE2EAF"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3E2059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525" tIns="9525" rIns="9525" bIns="95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2.15pt;margin-top:.05pt;width:5.85pt;height:13.6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" strokecolor="gray" strokeweight="0">
              <v:fill opacity="0"/>
              <v:textbox inset=".75pt,.75pt,.75pt,.75pt">
                <w:txbxContent>
                  <w:p w:rsidR="00AE2EAF" w:rsidRDefault="00E75693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 w:rsidR="00AE2EAF"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3E2059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5B5" w:rsidRDefault="004155B5">
      <w:r>
        <w:separator/>
      </w:r>
    </w:p>
  </w:footnote>
  <w:footnote w:type="continuationSeparator" w:id="0">
    <w:p w:rsidR="004155B5" w:rsidRDefault="00415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77BB70A"/>
    <w:multiLevelType w:val="singleLevel"/>
    <w:tmpl w:val="0BE73C6A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snapToGrid/>
        <w:sz w:val="24"/>
        <w:szCs w:val="24"/>
      </w:rPr>
    </w:lvl>
  </w:abstractNum>
  <w:abstractNum w:abstractNumId="5">
    <w:nsid w:val="5564266F"/>
    <w:multiLevelType w:val="hybridMultilevel"/>
    <w:tmpl w:val="9AC8565E"/>
    <w:lvl w:ilvl="0" w:tplc="F856BDE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18"/>
    <w:rsid w:val="0006247F"/>
    <w:rsid w:val="00113B7B"/>
    <w:rsid w:val="001546A5"/>
    <w:rsid w:val="00242F0D"/>
    <w:rsid w:val="00290214"/>
    <w:rsid w:val="002D5046"/>
    <w:rsid w:val="002D6B56"/>
    <w:rsid w:val="00345BD6"/>
    <w:rsid w:val="003E2059"/>
    <w:rsid w:val="004155B5"/>
    <w:rsid w:val="0042304D"/>
    <w:rsid w:val="00492D50"/>
    <w:rsid w:val="006F4718"/>
    <w:rsid w:val="00874BD1"/>
    <w:rsid w:val="00AE2EAF"/>
    <w:rsid w:val="00AF2F7B"/>
    <w:rsid w:val="00B10EDE"/>
    <w:rsid w:val="00C64202"/>
    <w:rsid w:val="00D43FF0"/>
    <w:rsid w:val="00E7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693"/>
    <w:pPr>
      <w:suppressAutoHyphens/>
    </w:pPr>
    <w:rPr>
      <w:rFonts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75693"/>
  </w:style>
  <w:style w:type="character" w:customStyle="1" w:styleId="Fontepargpadro2">
    <w:name w:val="Fonte parág. padrão2"/>
    <w:rsid w:val="00E75693"/>
  </w:style>
  <w:style w:type="character" w:customStyle="1" w:styleId="WW-Absatz-Standardschriftart">
    <w:name w:val="WW-Absatz-Standardschriftart"/>
    <w:rsid w:val="00E75693"/>
  </w:style>
  <w:style w:type="character" w:customStyle="1" w:styleId="Fontepargpadro1">
    <w:name w:val="Fonte parág. padrão1"/>
    <w:rsid w:val="00E75693"/>
  </w:style>
  <w:style w:type="character" w:customStyle="1" w:styleId="CharChar1">
    <w:name w:val="Char Char1"/>
    <w:rsid w:val="00E75693"/>
    <w:rPr>
      <w:rFonts w:ascii="Arial" w:eastAsia="Times New Roman" w:hAnsi="Arial" w:cs="Times New Roman"/>
      <w:sz w:val="28"/>
      <w:szCs w:val="24"/>
    </w:rPr>
  </w:style>
  <w:style w:type="character" w:customStyle="1" w:styleId="CharChar">
    <w:name w:val="Char Char"/>
    <w:rsid w:val="00E75693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1"/>
    <w:rsid w:val="00E75693"/>
  </w:style>
  <w:style w:type="character" w:customStyle="1" w:styleId="Smbolosdenumerao">
    <w:name w:val="Símbolos de numeração"/>
    <w:rsid w:val="00E75693"/>
  </w:style>
  <w:style w:type="character" w:customStyle="1" w:styleId="Corpodetexto2Char">
    <w:name w:val="Corpo de texto 2 Char"/>
    <w:rsid w:val="00E75693"/>
    <w:rPr>
      <w:rFonts w:cs="Arial"/>
      <w:sz w:val="24"/>
      <w:szCs w:val="24"/>
    </w:rPr>
  </w:style>
  <w:style w:type="paragraph" w:customStyle="1" w:styleId="Ttulo2">
    <w:name w:val="Título2"/>
    <w:basedOn w:val="Normal"/>
    <w:next w:val="Corpodetexto"/>
    <w:rsid w:val="00E7569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E75693"/>
    <w:pPr>
      <w:spacing w:after="120"/>
    </w:pPr>
  </w:style>
  <w:style w:type="paragraph" w:styleId="Lista">
    <w:name w:val="List"/>
    <w:basedOn w:val="Corpodetexto"/>
    <w:rsid w:val="00E75693"/>
  </w:style>
  <w:style w:type="paragraph" w:styleId="Legenda">
    <w:name w:val="caption"/>
    <w:basedOn w:val="Normal"/>
    <w:qFormat/>
    <w:rsid w:val="00E75693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75693"/>
    <w:pPr>
      <w:suppressLineNumbers/>
    </w:pPr>
  </w:style>
  <w:style w:type="paragraph" w:customStyle="1" w:styleId="Captulo">
    <w:name w:val="Capítulo"/>
    <w:basedOn w:val="Normal"/>
    <w:next w:val="Corpodetexto"/>
    <w:rsid w:val="00E7569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1">
    <w:name w:val="Título1"/>
    <w:basedOn w:val="Normal"/>
    <w:next w:val="Corpodetexto"/>
    <w:rsid w:val="00E75693"/>
    <w:pPr>
      <w:keepNext/>
      <w:spacing w:before="240" w:after="120"/>
    </w:pPr>
    <w:rPr>
      <w:rFonts w:ascii="Arial" w:eastAsia="Arial" w:hAnsi="Arial"/>
      <w:sz w:val="28"/>
      <w:szCs w:val="28"/>
    </w:rPr>
  </w:style>
  <w:style w:type="paragraph" w:customStyle="1" w:styleId="Legenda1">
    <w:name w:val="Legenda1"/>
    <w:basedOn w:val="Normal"/>
    <w:rsid w:val="00E75693"/>
    <w:pPr>
      <w:suppressLineNumbers/>
      <w:spacing w:before="120" w:after="120"/>
    </w:pPr>
    <w:rPr>
      <w:i/>
      <w:iCs/>
    </w:rPr>
  </w:style>
  <w:style w:type="paragraph" w:styleId="Recuodecorpodetexto">
    <w:name w:val="Body Text Indent"/>
    <w:basedOn w:val="Normal"/>
    <w:rsid w:val="00E75693"/>
    <w:pPr>
      <w:spacing w:before="100" w:after="100"/>
      <w:ind w:firstLine="708"/>
      <w:jc w:val="both"/>
    </w:pPr>
    <w:rPr>
      <w:rFonts w:ascii="Arial" w:hAnsi="Arial"/>
      <w:sz w:val="28"/>
    </w:rPr>
  </w:style>
  <w:style w:type="paragraph" w:styleId="Rodap">
    <w:name w:val="footer"/>
    <w:basedOn w:val="Normal"/>
    <w:rsid w:val="00E75693"/>
    <w:pPr>
      <w:tabs>
        <w:tab w:val="center" w:pos="4419"/>
        <w:tab w:val="right" w:pos="8838"/>
      </w:tabs>
    </w:pPr>
  </w:style>
  <w:style w:type="paragraph" w:customStyle="1" w:styleId="Contedodetabela">
    <w:name w:val="Conteúdo de tabela"/>
    <w:basedOn w:val="Normal"/>
    <w:rsid w:val="00E75693"/>
    <w:pPr>
      <w:suppressLineNumbers/>
    </w:pPr>
  </w:style>
  <w:style w:type="paragraph" w:customStyle="1" w:styleId="Contedodatabela">
    <w:name w:val="Conteúdo da tabela"/>
    <w:basedOn w:val="Normal"/>
    <w:rsid w:val="00E75693"/>
    <w:pPr>
      <w:suppressLineNumbers/>
    </w:pPr>
  </w:style>
  <w:style w:type="paragraph" w:customStyle="1" w:styleId="Ttulodetabela">
    <w:name w:val="Título de tabela"/>
    <w:basedOn w:val="Contedodetabela"/>
    <w:rsid w:val="00E75693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E75693"/>
  </w:style>
  <w:style w:type="paragraph" w:styleId="Cabealho">
    <w:name w:val="header"/>
    <w:basedOn w:val="Normal"/>
    <w:rsid w:val="00E75693"/>
    <w:pPr>
      <w:suppressLineNumbers/>
      <w:tabs>
        <w:tab w:val="center" w:pos="4819"/>
        <w:tab w:val="right" w:pos="9638"/>
      </w:tabs>
    </w:pPr>
  </w:style>
  <w:style w:type="paragraph" w:customStyle="1" w:styleId="Corpodetexto21">
    <w:name w:val="Corpo de texto 21"/>
    <w:basedOn w:val="Normal"/>
    <w:rsid w:val="00E75693"/>
    <w:pPr>
      <w:spacing w:after="120" w:line="480" w:lineRule="auto"/>
    </w:pPr>
  </w:style>
  <w:style w:type="paragraph" w:customStyle="1" w:styleId="Ttulodatabela">
    <w:name w:val="Título da tabela"/>
    <w:basedOn w:val="Contedodatabela"/>
    <w:rsid w:val="00E75693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E75693"/>
  </w:style>
  <w:style w:type="paragraph" w:customStyle="1" w:styleId="Style5">
    <w:name w:val="Style 5"/>
    <w:uiPriority w:val="99"/>
    <w:rsid w:val="00874BD1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character" w:customStyle="1" w:styleId="CharacterStyle3">
    <w:name w:val="Character Style 3"/>
    <w:uiPriority w:val="99"/>
    <w:rsid w:val="00874BD1"/>
    <w:rPr>
      <w:sz w:val="24"/>
      <w:szCs w:val="24"/>
    </w:rPr>
  </w:style>
  <w:style w:type="paragraph" w:customStyle="1" w:styleId="Style4">
    <w:name w:val="Style 4"/>
    <w:uiPriority w:val="99"/>
    <w:rsid w:val="00AF2F7B"/>
    <w:pPr>
      <w:widowControl w:val="0"/>
      <w:autoSpaceDE w:val="0"/>
      <w:autoSpaceDN w:val="0"/>
      <w:ind w:left="72"/>
    </w:pPr>
    <w:rPr>
      <w:rFonts w:eastAsia="SimSun"/>
      <w:sz w:val="22"/>
      <w:szCs w:val="22"/>
      <w:lang w:eastAsia="zh-CN"/>
    </w:rPr>
  </w:style>
  <w:style w:type="character" w:customStyle="1" w:styleId="CharacterStyle2">
    <w:name w:val="Character Style 2"/>
    <w:uiPriority w:val="99"/>
    <w:rsid w:val="00AF2F7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693"/>
    <w:pPr>
      <w:suppressAutoHyphens/>
    </w:pPr>
    <w:rPr>
      <w:rFonts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75693"/>
  </w:style>
  <w:style w:type="character" w:customStyle="1" w:styleId="Fontepargpadro2">
    <w:name w:val="Fonte parág. padrão2"/>
    <w:rsid w:val="00E75693"/>
  </w:style>
  <w:style w:type="character" w:customStyle="1" w:styleId="WW-Absatz-Standardschriftart">
    <w:name w:val="WW-Absatz-Standardschriftart"/>
    <w:rsid w:val="00E75693"/>
  </w:style>
  <w:style w:type="character" w:customStyle="1" w:styleId="Fontepargpadro1">
    <w:name w:val="Fonte parág. padrão1"/>
    <w:rsid w:val="00E75693"/>
  </w:style>
  <w:style w:type="character" w:customStyle="1" w:styleId="CharChar1">
    <w:name w:val="Char Char1"/>
    <w:rsid w:val="00E75693"/>
    <w:rPr>
      <w:rFonts w:ascii="Arial" w:eastAsia="Times New Roman" w:hAnsi="Arial" w:cs="Times New Roman"/>
      <w:sz w:val="28"/>
      <w:szCs w:val="24"/>
    </w:rPr>
  </w:style>
  <w:style w:type="character" w:customStyle="1" w:styleId="CharChar">
    <w:name w:val="Char Char"/>
    <w:rsid w:val="00E75693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1"/>
    <w:rsid w:val="00E75693"/>
  </w:style>
  <w:style w:type="character" w:customStyle="1" w:styleId="Smbolosdenumerao">
    <w:name w:val="Símbolos de numeração"/>
    <w:rsid w:val="00E75693"/>
  </w:style>
  <w:style w:type="character" w:customStyle="1" w:styleId="Corpodetexto2Char">
    <w:name w:val="Corpo de texto 2 Char"/>
    <w:rsid w:val="00E75693"/>
    <w:rPr>
      <w:rFonts w:cs="Arial"/>
      <w:sz w:val="24"/>
      <w:szCs w:val="24"/>
    </w:rPr>
  </w:style>
  <w:style w:type="paragraph" w:customStyle="1" w:styleId="Ttulo2">
    <w:name w:val="Título2"/>
    <w:basedOn w:val="Normal"/>
    <w:next w:val="Corpodetexto"/>
    <w:rsid w:val="00E7569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E75693"/>
    <w:pPr>
      <w:spacing w:after="120"/>
    </w:pPr>
  </w:style>
  <w:style w:type="paragraph" w:styleId="Lista">
    <w:name w:val="List"/>
    <w:basedOn w:val="Corpodetexto"/>
    <w:rsid w:val="00E75693"/>
  </w:style>
  <w:style w:type="paragraph" w:styleId="Legenda">
    <w:name w:val="caption"/>
    <w:basedOn w:val="Normal"/>
    <w:qFormat/>
    <w:rsid w:val="00E75693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75693"/>
    <w:pPr>
      <w:suppressLineNumbers/>
    </w:pPr>
  </w:style>
  <w:style w:type="paragraph" w:customStyle="1" w:styleId="Captulo">
    <w:name w:val="Capítulo"/>
    <w:basedOn w:val="Normal"/>
    <w:next w:val="Corpodetexto"/>
    <w:rsid w:val="00E7569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1">
    <w:name w:val="Título1"/>
    <w:basedOn w:val="Normal"/>
    <w:next w:val="Corpodetexto"/>
    <w:rsid w:val="00E75693"/>
    <w:pPr>
      <w:keepNext/>
      <w:spacing w:before="240" w:after="120"/>
    </w:pPr>
    <w:rPr>
      <w:rFonts w:ascii="Arial" w:eastAsia="Arial" w:hAnsi="Arial"/>
      <w:sz w:val="28"/>
      <w:szCs w:val="28"/>
    </w:rPr>
  </w:style>
  <w:style w:type="paragraph" w:customStyle="1" w:styleId="Legenda1">
    <w:name w:val="Legenda1"/>
    <w:basedOn w:val="Normal"/>
    <w:rsid w:val="00E75693"/>
    <w:pPr>
      <w:suppressLineNumbers/>
      <w:spacing w:before="120" w:after="120"/>
    </w:pPr>
    <w:rPr>
      <w:i/>
      <w:iCs/>
    </w:rPr>
  </w:style>
  <w:style w:type="paragraph" w:styleId="Recuodecorpodetexto">
    <w:name w:val="Body Text Indent"/>
    <w:basedOn w:val="Normal"/>
    <w:rsid w:val="00E75693"/>
    <w:pPr>
      <w:spacing w:before="100" w:after="100"/>
      <w:ind w:firstLine="708"/>
      <w:jc w:val="both"/>
    </w:pPr>
    <w:rPr>
      <w:rFonts w:ascii="Arial" w:hAnsi="Arial"/>
      <w:sz w:val="28"/>
    </w:rPr>
  </w:style>
  <w:style w:type="paragraph" w:styleId="Rodap">
    <w:name w:val="footer"/>
    <w:basedOn w:val="Normal"/>
    <w:rsid w:val="00E75693"/>
    <w:pPr>
      <w:tabs>
        <w:tab w:val="center" w:pos="4419"/>
        <w:tab w:val="right" w:pos="8838"/>
      </w:tabs>
    </w:pPr>
  </w:style>
  <w:style w:type="paragraph" w:customStyle="1" w:styleId="Contedodetabela">
    <w:name w:val="Conteúdo de tabela"/>
    <w:basedOn w:val="Normal"/>
    <w:rsid w:val="00E75693"/>
    <w:pPr>
      <w:suppressLineNumbers/>
    </w:pPr>
  </w:style>
  <w:style w:type="paragraph" w:customStyle="1" w:styleId="Contedodatabela">
    <w:name w:val="Conteúdo da tabela"/>
    <w:basedOn w:val="Normal"/>
    <w:rsid w:val="00E75693"/>
    <w:pPr>
      <w:suppressLineNumbers/>
    </w:pPr>
  </w:style>
  <w:style w:type="paragraph" w:customStyle="1" w:styleId="Ttulodetabela">
    <w:name w:val="Título de tabela"/>
    <w:basedOn w:val="Contedodetabela"/>
    <w:rsid w:val="00E75693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E75693"/>
  </w:style>
  <w:style w:type="paragraph" w:styleId="Cabealho">
    <w:name w:val="header"/>
    <w:basedOn w:val="Normal"/>
    <w:rsid w:val="00E75693"/>
    <w:pPr>
      <w:suppressLineNumbers/>
      <w:tabs>
        <w:tab w:val="center" w:pos="4819"/>
        <w:tab w:val="right" w:pos="9638"/>
      </w:tabs>
    </w:pPr>
  </w:style>
  <w:style w:type="paragraph" w:customStyle="1" w:styleId="Corpodetexto21">
    <w:name w:val="Corpo de texto 21"/>
    <w:basedOn w:val="Normal"/>
    <w:rsid w:val="00E75693"/>
    <w:pPr>
      <w:spacing w:after="120" w:line="480" w:lineRule="auto"/>
    </w:pPr>
  </w:style>
  <w:style w:type="paragraph" w:customStyle="1" w:styleId="Ttulodatabela">
    <w:name w:val="Título da tabela"/>
    <w:basedOn w:val="Contedodatabela"/>
    <w:rsid w:val="00E75693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E75693"/>
  </w:style>
  <w:style w:type="paragraph" w:customStyle="1" w:styleId="Style5">
    <w:name w:val="Style 5"/>
    <w:uiPriority w:val="99"/>
    <w:rsid w:val="00874BD1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character" w:customStyle="1" w:styleId="CharacterStyle3">
    <w:name w:val="Character Style 3"/>
    <w:uiPriority w:val="99"/>
    <w:rsid w:val="00874BD1"/>
    <w:rPr>
      <w:sz w:val="24"/>
      <w:szCs w:val="24"/>
    </w:rPr>
  </w:style>
  <w:style w:type="paragraph" w:customStyle="1" w:styleId="Style4">
    <w:name w:val="Style 4"/>
    <w:uiPriority w:val="99"/>
    <w:rsid w:val="00AF2F7B"/>
    <w:pPr>
      <w:widowControl w:val="0"/>
      <w:autoSpaceDE w:val="0"/>
      <w:autoSpaceDN w:val="0"/>
      <w:ind w:left="72"/>
    </w:pPr>
    <w:rPr>
      <w:rFonts w:eastAsia="SimSun"/>
      <w:sz w:val="22"/>
      <w:szCs w:val="22"/>
      <w:lang w:eastAsia="zh-CN"/>
    </w:rPr>
  </w:style>
  <w:style w:type="character" w:customStyle="1" w:styleId="CharacterStyle2">
    <w:name w:val="Character Style 2"/>
    <w:uiPriority w:val="99"/>
    <w:rsid w:val="00AF2F7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792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Hewlett-Packard Company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Vinatea</dc:creator>
  <cp:lastModifiedBy>Airton</cp:lastModifiedBy>
  <cp:revision>2</cp:revision>
  <cp:lastPrinted>2113-01-01T03:00:00Z</cp:lastPrinted>
  <dcterms:created xsi:type="dcterms:W3CDTF">2015-02-03T16:38:00Z</dcterms:created>
  <dcterms:modified xsi:type="dcterms:W3CDTF">2015-02-03T16:38:00Z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